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6" w:rsidRPr="00F22EAA" w:rsidRDefault="00E43D56">
      <w:pPr>
        <w:pStyle w:val="Textosinformato"/>
        <w:jc w:val="center"/>
        <w:rPr>
          <w:rFonts w:ascii="Tahoma" w:hAnsi="Tahoma" w:cs="Tahoma"/>
          <w:b/>
          <w:color w:val="008000"/>
          <w:sz w:val="22"/>
          <w:szCs w:val="22"/>
        </w:rPr>
      </w:pPr>
      <w:bookmarkStart w:id="0" w:name="_GoBack"/>
      <w:bookmarkEnd w:id="0"/>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5B5ED2">
        <w:rPr>
          <w:rFonts w:ascii="Tahoma" w:eastAsia="MS Mincho" w:hAnsi="Tahoma" w:cs="Tahoma"/>
          <w:b/>
          <w:bCs/>
          <w:color w:val="CC3300"/>
          <w:sz w:val="16"/>
          <w:lang w:val="es-MX"/>
        </w:rPr>
        <w:t>08-05</w:t>
      </w:r>
      <w:r w:rsidR="00CE4984">
        <w:rPr>
          <w:rFonts w:ascii="Tahoma" w:eastAsia="MS Mincho" w:hAnsi="Tahoma" w:cs="Tahoma"/>
          <w:b/>
          <w:bCs/>
          <w:color w:val="CC3300"/>
          <w:sz w:val="16"/>
          <w:lang w:val="es-MX"/>
        </w:rPr>
        <w:t>-2020</w:t>
      </w:r>
    </w:p>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 w:name="Artículo_1o"/>
      <w:r w:rsidRPr="00442C95">
        <w:rPr>
          <w:b/>
          <w:color w:val="000000"/>
          <w:sz w:val="20"/>
          <w:szCs w:val="20"/>
        </w:rPr>
        <w:t>Artículo 1o</w:t>
      </w:r>
      <w:bookmarkEnd w:id="1"/>
      <w:r w:rsidRPr="00442C95">
        <w:rPr>
          <w:b/>
          <w:color w:val="000000"/>
          <w:sz w:val="20"/>
          <w:szCs w:val="20"/>
        </w:rPr>
        <w:t>.</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Queda prohibida toda discriminación motivada por origen étnico o nacional, el género, la edad, las discapacidades, la condición social, las condiciones de salud, la religión, las opiniones, las preferencias </w:t>
      </w:r>
      <w:r w:rsidRPr="00442C95">
        <w:rPr>
          <w:color w:val="000000"/>
          <w:sz w:val="20"/>
          <w:szCs w:val="20"/>
        </w:rPr>
        <w:lastRenderedPageBreak/>
        <w:t>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 w:name="Artículo_2o"/>
      <w:r>
        <w:rPr>
          <w:rFonts w:ascii="Arial" w:hAnsi="Arial" w:cs="Arial"/>
          <w:b/>
          <w:sz w:val="20"/>
        </w:rPr>
        <w:t>Artículo 2o</w:t>
      </w:r>
      <w:bookmarkEnd w:id="2"/>
      <w:r>
        <w:rPr>
          <w:rFonts w:ascii="Arial" w:hAnsi="Arial" w:cs="Arial"/>
          <w:b/>
          <w:sz w:val="20"/>
        </w:rPr>
        <w:t>.</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rsidP="00486EFC">
      <w:pPr>
        <w:ind w:left="856" w:hanging="567"/>
        <w:jc w:val="both"/>
        <w:rPr>
          <w:rFonts w:ascii="Arial" w:hAnsi="Arial" w:cs="Arial"/>
          <w:sz w:val="20"/>
        </w:rPr>
      </w:pPr>
      <w:r>
        <w:rPr>
          <w:rFonts w:ascii="Arial" w:hAnsi="Arial" w:cs="Arial"/>
          <w:b/>
          <w:bCs/>
          <w:sz w:val="20"/>
        </w:rPr>
        <w:t xml:space="preserve">A. </w:t>
      </w:r>
      <w:r w:rsidR="00486EFC">
        <w:rPr>
          <w:rFonts w:ascii="Arial" w:hAnsi="Arial" w:cs="Arial"/>
          <w:b/>
          <w:bCs/>
          <w:sz w:val="20"/>
        </w:rPr>
        <w:tab/>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 </w:t>
      </w:r>
      <w:r w:rsidR="00486EFC">
        <w:rPr>
          <w:rFonts w:ascii="Arial" w:hAnsi="Arial" w:cs="Arial"/>
          <w:b/>
          <w:bCs/>
          <w:sz w:val="20"/>
        </w:rPr>
        <w:tab/>
      </w:r>
      <w:r>
        <w:rPr>
          <w:rFonts w:ascii="Arial" w:hAnsi="Arial" w:cs="Arial"/>
          <w:sz w:val="20"/>
          <w:szCs w:val="20"/>
        </w:rPr>
        <w:t>Decidir sus formas internas de convivencia y organización social, económica, política y cultural.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486EFC">
        <w:rPr>
          <w:sz w:val="20"/>
          <w:szCs w:val="20"/>
        </w:rPr>
        <w:tab/>
      </w:r>
      <w:r w:rsidRPr="004D081D">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rsidP="00486EFC">
      <w:pPr>
        <w:pStyle w:val="Sangradetextonormal"/>
        <w:ind w:left="1423" w:hanging="567"/>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Preservar y enriquecer sus lenguas, conocimientos y todos los elementos que constituyan su cultura e identidad.</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 </w:t>
      </w:r>
      <w:r w:rsidR="00486EFC">
        <w:rPr>
          <w:rFonts w:ascii="Arial" w:hAnsi="Arial" w:cs="Arial"/>
          <w:b/>
          <w:bCs/>
          <w:sz w:val="20"/>
        </w:rPr>
        <w:tab/>
      </w:r>
      <w:r>
        <w:rPr>
          <w:rFonts w:ascii="Arial" w:hAnsi="Arial" w:cs="Arial"/>
          <w:sz w:val="20"/>
          <w:szCs w:val="20"/>
        </w:rPr>
        <w:t>Conservar y mejorar el hábitat y preservar la integridad de sus tierras en los términos establecidos en esta Constitución.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lastRenderedPageBreak/>
        <w:t xml:space="preserve">VI. </w:t>
      </w:r>
      <w:r w:rsidR="00486EFC">
        <w:rPr>
          <w:rFonts w:ascii="Arial" w:hAnsi="Arial" w:cs="Arial"/>
          <w:b/>
          <w:bCs/>
          <w:sz w:val="20"/>
        </w:rPr>
        <w:tab/>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rsidP="00486EFC">
      <w:pPr>
        <w:ind w:left="1423" w:hanging="567"/>
        <w:jc w:val="both"/>
        <w:rPr>
          <w:rFonts w:ascii="Arial" w:hAnsi="Arial" w:cs="Arial"/>
          <w:sz w:val="20"/>
        </w:rPr>
      </w:pPr>
    </w:p>
    <w:p w:rsidR="00201FF1" w:rsidRPr="00AB1649" w:rsidRDefault="00201FF1" w:rsidP="00486EFC">
      <w:pPr>
        <w:pStyle w:val="Texto"/>
        <w:spacing w:after="0" w:line="240" w:lineRule="auto"/>
        <w:ind w:left="1423" w:hanging="567"/>
        <w:rPr>
          <w:sz w:val="20"/>
          <w:szCs w:val="20"/>
        </w:rPr>
      </w:pPr>
      <w:r w:rsidRPr="00AB1649">
        <w:rPr>
          <w:b/>
          <w:sz w:val="20"/>
          <w:szCs w:val="20"/>
        </w:rPr>
        <w:t>VII.</w:t>
      </w:r>
      <w:r w:rsidRPr="00AB1649">
        <w:rPr>
          <w:sz w:val="20"/>
          <w:szCs w:val="20"/>
        </w:rPr>
        <w:t xml:space="preserve"> </w:t>
      </w:r>
      <w:r w:rsidR="00486EFC">
        <w:rPr>
          <w:sz w:val="20"/>
          <w:szCs w:val="20"/>
        </w:rPr>
        <w:tab/>
      </w:r>
      <w:r w:rsidRPr="00AB1649">
        <w:rPr>
          <w:sz w:val="20"/>
          <w:szCs w:val="20"/>
        </w:rPr>
        <w:t>Elegir, en los municipios con población indígena, representantes ante los ayuntamientos, observando el principio de paridad de género conforme a las normas aplicables.</w:t>
      </w:r>
    </w:p>
    <w:p w:rsidR="00201FF1" w:rsidRPr="00D80054" w:rsidRDefault="00201FF1"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rsidP="00486EFC">
      <w:pPr>
        <w:ind w:left="1423" w:hanging="567"/>
        <w:jc w:val="both"/>
        <w:rPr>
          <w:rFonts w:ascii="Arial" w:hAnsi="Arial" w:cs="Arial"/>
          <w:sz w:val="20"/>
        </w:rPr>
      </w:pPr>
    </w:p>
    <w:p w:rsidR="00E43D56" w:rsidRDefault="00E43D56" w:rsidP="00486EFC">
      <w:pPr>
        <w:ind w:left="1423"/>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rsidP="00486EFC">
      <w:pPr>
        <w:ind w:left="856" w:hanging="567"/>
        <w:jc w:val="both"/>
        <w:rPr>
          <w:rFonts w:ascii="Arial" w:hAnsi="Arial" w:cs="Arial"/>
          <w:sz w:val="20"/>
        </w:rPr>
      </w:pPr>
    </w:p>
    <w:p w:rsidR="00E06FC7" w:rsidRPr="004D081D" w:rsidRDefault="00E06FC7" w:rsidP="00486EFC">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486EFC">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486EF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86EFC" w:rsidRDefault="00486EFC" w:rsidP="00486EFC">
      <w:pPr>
        <w:ind w:left="856"/>
        <w:jc w:val="both"/>
        <w:rPr>
          <w:rFonts w:ascii="Arial" w:hAnsi="Arial" w:cs="Arial"/>
          <w:sz w:val="20"/>
          <w:szCs w:val="20"/>
        </w:rPr>
      </w:pPr>
    </w:p>
    <w:p w:rsidR="00E43D56" w:rsidRDefault="00E43D56" w:rsidP="00486EFC">
      <w:pPr>
        <w:ind w:left="856"/>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I.</w:t>
      </w:r>
      <w:r>
        <w:rPr>
          <w:rFonts w:ascii="Arial" w:hAnsi="Arial" w:cs="Arial"/>
          <w:sz w:val="20"/>
        </w:rPr>
        <w:t xml:space="preserve"> </w:t>
      </w:r>
      <w:r w:rsidR="00486EFC">
        <w:rPr>
          <w:rFonts w:ascii="Arial" w:hAnsi="Arial" w:cs="Arial"/>
          <w:sz w:val="20"/>
        </w:rPr>
        <w:tab/>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III. </w:t>
      </w:r>
      <w:r w:rsidR="00486EFC">
        <w:rPr>
          <w:rFonts w:ascii="Arial" w:hAnsi="Arial" w:cs="Arial"/>
          <w:b/>
          <w:bCs/>
          <w:sz w:val="20"/>
        </w:rPr>
        <w:tab/>
      </w:r>
      <w:r>
        <w:rPr>
          <w:rFonts w:ascii="Arial" w:hAnsi="Arial" w:cs="Arial"/>
          <w:sz w:val="20"/>
          <w:szCs w:val="20"/>
        </w:rPr>
        <w:t xml:space="preserve">Asegurar el acceso efectivo a los servicios de salud mediante la ampliación de la cobertura del sistema nacional, aprovechando debidamente la medicina tradicional, así como apoyar </w:t>
      </w:r>
      <w:r>
        <w:rPr>
          <w:rFonts w:ascii="Arial" w:hAnsi="Arial" w:cs="Arial"/>
          <w:sz w:val="20"/>
          <w:szCs w:val="20"/>
        </w:rPr>
        <w:lastRenderedPageBreak/>
        <w:t>la nutrición de los indígenas mediante programas de alimentación, en especial para la población infantil.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rsidP="00486EFC">
      <w:pPr>
        <w:pStyle w:val="Sangradetextonormal"/>
        <w:ind w:left="1423" w:hanging="567"/>
        <w:rPr>
          <w:b/>
          <w:bCs/>
        </w:rPr>
      </w:pPr>
    </w:p>
    <w:p w:rsidR="00E43D56" w:rsidRDefault="00E43D56" w:rsidP="00486EFC">
      <w:pPr>
        <w:pStyle w:val="Sangradetextonormal"/>
        <w:ind w:left="1423" w:hanging="567"/>
      </w:pPr>
      <w:r>
        <w:rPr>
          <w:b/>
          <w:bCs/>
        </w:rPr>
        <w:t xml:space="preserve">V. </w:t>
      </w:r>
      <w:r w:rsidR="00486EFC">
        <w:rPr>
          <w:b/>
          <w:bCs/>
        </w:rPr>
        <w:tab/>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szCs w:val="20"/>
        </w:rPr>
      </w:pPr>
      <w:r>
        <w:rPr>
          <w:rFonts w:ascii="Arial" w:hAnsi="Arial" w:cs="Arial"/>
          <w:b/>
          <w:bCs/>
          <w:sz w:val="20"/>
          <w:szCs w:val="20"/>
        </w:rPr>
        <w:t xml:space="preserve">VII. </w:t>
      </w:r>
      <w:r w:rsidR="00486EFC">
        <w:rPr>
          <w:rFonts w:ascii="Arial" w:hAnsi="Arial" w:cs="Arial"/>
          <w:b/>
          <w:bCs/>
          <w:sz w:val="20"/>
          <w:szCs w:val="20"/>
        </w:rPr>
        <w:tab/>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486EFC">
        <w:rPr>
          <w:sz w:val="20"/>
          <w:szCs w:val="20"/>
        </w:rPr>
        <w:tab/>
      </w:r>
      <w:r w:rsidRPr="004D081D">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F3BB6" w:rsidRDefault="005F3BB6" w:rsidP="00486EFC">
      <w:pPr>
        <w:ind w:left="856"/>
        <w:jc w:val="both"/>
        <w:rPr>
          <w:rFonts w:ascii="Arial" w:hAnsi="Arial" w:cs="Arial"/>
          <w:sz w:val="20"/>
          <w:szCs w:val="20"/>
        </w:rPr>
      </w:pPr>
    </w:p>
    <w:p w:rsidR="00E43D56" w:rsidRDefault="00E43D56" w:rsidP="00AA0B05">
      <w:pPr>
        <w:ind w:left="856"/>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AA0B05" w:rsidRDefault="00AA0B05">
      <w:pPr>
        <w:ind w:firstLine="289"/>
        <w:jc w:val="both"/>
        <w:rPr>
          <w:rFonts w:ascii="Arial" w:hAnsi="Arial" w:cs="Arial"/>
          <w:sz w:val="20"/>
          <w:szCs w:val="20"/>
        </w:rPr>
      </w:pPr>
    </w:p>
    <w:p w:rsidR="00AA0B05" w:rsidRPr="00AA0B05" w:rsidRDefault="00AA0B05" w:rsidP="00AA0B05">
      <w:pPr>
        <w:pStyle w:val="Texto"/>
        <w:spacing w:after="0" w:line="240" w:lineRule="auto"/>
        <w:ind w:left="856" w:hanging="567"/>
        <w:rPr>
          <w:sz w:val="20"/>
          <w:szCs w:val="20"/>
        </w:rPr>
      </w:pPr>
      <w:r w:rsidRPr="00AA0B05">
        <w:rPr>
          <w:b/>
          <w:sz w:val="20"/>
          <w:szCs w:val="20"/>
        </w:rPr>
        <w:t xml:space="preserve">C. </w:t>
      </w:r>
      <w:r w:rsidRPr="00AA0B05">
        <w:rPr>
          <w:b/>
          <w:sz w:val="20"/>
          <w:szCs w:val="20"/>
        </w:rPr>
        <w:tab/>
      </w:r>
      <w:r w:rsidRPr="00AA0B05">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AA0B05">
          <w:rPr>
            <w:sz w:val="20"/>
            <w:szCs w:val="20"/>
          </w:rPr>
          <w:t>la Nación. Tendrán</w:t>
        </w:r>
      </w:smartTag>
      <w:r w:rsidRPr="00AA0B05">
        <w:rPr>
          <w:sz w:val="20"/>
          <w:szCs w:val="20"/>
        </w:rPr>
        <w:t xml:space="preserve"> en lo conducente los derechos señalados en los apartados anteriores del presente artículo en los </w:t>
      </w:r>
      <w:r w:rsidRPr="00AA0B05">
        <w:rPr>
          <w:sz w:val="20"/>
          <w:szCs w:val="20"/>
        </w:rPr>
        <w:lastRenderedPageBreak/>
        <w:t>términos que establezcan las leyes, a fin de garantizar su libre determinación, autonomía, desarrollo e inclusión social.</w:t>
      </w:r>
    </w:p>
    <w:p w:rsidR="00AA0B05" w:rsidRPr="00D80054" w:rsidRDefault="00AA0B05" w:rsidP="00AA0B0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adicionado DOF </w:t>
      </w:r>
      <w:r>
        <w:rPr>
          <w:rFonts w:ascii="Times New Roman" w:eastAsia="MS Mincho" w:hAnsi="Times New Roman"/>
          <w:i/>
          <w:iCs/>
          <w:color w:val="0000FF"/>
          <w:sz w:val="16"/>
          <w:lang w:val="es-MX"/>
        </w:rPr>
        <w:t>09-08-2019</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137C2A" w:rsidRPr="00306C2C" w:rsidRDefault="00137C2A" w:rsidP="00137C2A">
      <w:pPr>
        <w:pStyle w:val="Texto"/>
        <w:spacing w:after="0" w:line="240" w:lineRule="auto"/>
        <w:rPr>
          <w:sz w:val="20"/>
          <w:szCs w:val="20"/>
        </w:rPr>
      </w:pPr>
      <w:bookmarkStart w:id="3" w:name="Artículo_3o"/>
      <w:r w:rsidRPr="00306C2C">
        <w:rPr>
          <w:b/>
          <w:sz w:val="20"/>
          <w:szCs w:val="20"/>
        </w:rPr>
        <w:t>Artículo 3o</w:t>
      </w:r>
      <w:bookmarkEnd w:id="3"/>
      <w:r w:rsidRPr="00306C2C">
        <w:rPr>
          <w:b/>
          <w:sz w:val="20"/>
          <w:szCs w:val="20"/>
        </w:rPr>
        <w:t>.</w:t>
      </w:r>
      <w:r w:rsidRPr="00306C2C">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xml:space="preserve">. </w:t>
      </w:r>
      <w:r w:rsidR="00137C2A">
        <w:rPr>
          <w:rFonts w:ascii="Times New Roman" w:eastAsia="MS Mincho" w:hAnsi="Times New Roman"/>
          <w:i/>
          <w:iCs/>
          <w:color w:val="0000FF"/>
          <w:sz w:val="16"/>
          <w:lang w:val="es-MX"/>
        </w:rPr>
        <w:t>Reformado</w:t>
      </w:r>
      <w:r w:rsidR="00640CC6">
        <w:rPr>
          <w:rFonts w:ascii="Times New Roman" w:eastAsia="MS Mincho" w:hAnsi="Times New Roman"/>
          <w:i/>
          <w:iCs/>
          <w:color w:val="0000FF"/>
          <w:sz w:val="16"/>
        </w:rPr>
        <w:t xml:space="preserve">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r w:rsidR="00137C2A">
        <w:rPr>
          <w:rFonts w:ascii="Times New Roman" w:eastAsia="MS Mincho" w:hAnsi="Times New Roman"/>
          <w:i/>
          <w:iCs/>
          <w:color w:val="0000FF"/>
          <w:sz w:val="16"/>
          <w:lang w:val="es-MX"/>
        </w:rPr>
        <w:t>, 15-05-2019</w:t>
      </w:r>
    </w:p>
    <w:p w:rsidR="00E43D56" w:rsidRDefault="00E43D56">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Corresponde al Estado la rectoría de la educación, la impartida por éste, además de obligatoria, será universal, inclusiva, pública, gratuita y laica.</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DC5EF9" w:rsidRPr="001F5324" w:rsidRDefault="00DC5EF9" w:rsidP="00DC5EF9">
      <w:pPr>
        <w:pStyle w:val="Texto"/>
        <w:spacing w:after="0" w:line="240" w:lineRule="auto"/>
        <w:rPr>
          <w:b/>
          <w:sz w:val="20"/>
          <w:szCs w:val="20"/>
        </w:rPr>
      </w:pPr>
      <w:r w:rsidRPr="002E7E1D">
        <w:rPr>
          <w:sz w:val="20"/>
          <w:szCs w:val="20"/>
        </w:rPr>
        <w:t xml:space="preserve">Párrafo </w:t>
      </w:r>
      <w:r w:rsidR="002E7E1D" w:rsidRPr="002E7E1D">
        <w:rPr>
          <w:sz w:val="20"/>
          <w:szCs w:val="20"/>
        </w:rPr>
        <w:t>t</w:t>
      </w:r>
      <w:r w:rsidRPr="002E7E1D">
        <w:rPr>
          <w:sz w:val="20"/>
          <w:szCs w:val="20"/>
        </w:rPr>
        <w:t>ercero.</w:t>
      </w:r>
      <w:r w:rsidRPr="00C269DE">
        <w:rPr>
          <w:sz w:val="20"/>
          <w:szCs w:val="20"/>
        </w:rPr>
        <w:t xml:space="preserve"> </w:t>
      </w:r>
      <w:r w:rsidRPr="001F5324">
        <w:rPr>
          <w:b/>
          <w:sz w:val="20"/>
          <w:szCs w:val="20"/>
        </w:rPr>
        <w:t>Se deroga.</w:t>
      </w:r>
    </w:p>
    <w:p w:rsidR="00DC5EF9" w:rsidRPr="00D80054" w:rsidRDefault="00DC5EF9" w:rsidP="00DC5EF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sidRPr="00DC5EF9">
        <w:rPr>
          <w:rFonts w:ascii="Times New Roman" w:eastAsia="MS Mincho" w:hAnsi="Times New Roman"/>
          <w:i/>
          <w:iCs/>
          <w:color w:val="0000FF"/>
          <w:sz w:val="16"/>
          <w:lang w:val="es-MX"/>
        </w:rPr>
        <w:t>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sidR="00C22F13">
        <w:rPr>
          <w:rFonts w:ascii="Times New Roman" w:eastAsia="MS Mincho" w:hAnsi="Times New Roman"/>
          <w:i/>
          <w:iCs/>
          <w:color w:val="0000FF"/>
          <w:sz w:val="16"/>
          <w:lang w:val="es-MX"/>
        </w:rPr>
        <w:t>15</w:t>
      </w:r>
      <w:r>
        <w:rPr>
          <w:rFonts w:ascii="Times New Roman" w:eastAsia="MS Mincho" w:hAnsi="Times New Roman"/>
          <w:i/>
          <w:iCs/>
          <w:color w:val="0000FF"/>
          <w:sz w:val="16"/>
          <w:lang w:val="es-MX"/>
        </w:rPr>
        <w:t>-05-2019</w:t>
      </w:r>
    </w:p>
    <w:p w:rsidR="00DC5EF9" w:rsidRDefault="00DC5EF9">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DC5EF9" w:rsidRPr="00D80054" w:rsidRDefault="00EF1FCB" w:rsidP="00DC5EF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10-06-2011</w:t>
      </w:r>
      <w:r w:rsidR="00DC5EF9">
        <w:rPr>
          <w:rFonts w:ascii="Times New Roman" w:eastAsia="MS Mincho" w:hAnsi="Times New Roman"/>
          <w:i/>
          <w:iCs/>
          <w:color w:val="0000FF"/>
          <w:sz w:val="16"/>
          <w:lang w:val="es-MX"/>
        </w:rPr>
        <w:t xml:space="preserve">. </w:t>
      </w:r>
      <w:r w:rsidR="00DC5EF9" w:rsidRPr="00D80054">
        <w:rPr>
          <w:rFonts w:ascii="Times New Roman" w:eastAsia="MS Mincho" w:hAnsi="Times New Roman"/>
          <w:i/>
          <w:iCs/>
          <w:color w:val="0000FF"/>
          <w:sz w:val="16"/>
          <w:lang w:val="es-MX"/>
        </w:rPr>
        <w:t xml:space="preserve">Reformado </w:t>
      </w:r>
      <w:r w:rsidR="00DC5EF9">
        <w:rPr>
          <w:rFonts w:ascii="Times New Roman" w:eastAsia="MS Mincho" w:hAnsi="Times New Roman"/>
          <w:i/>
          <w:iCs/>
          <w:color w:val="0000FF"/>
          <w:sz w:val="16"/>
          <w:lang w:val="es-MX"/>
        </w:rPr>
        <w:t xml:space="preserve">y reubicado (antes párrafo segundo) </w:t>
      </w:r>
      <w:r w:rsidR="00DC5EF9" w:rsidRPr="00D80054">
        <w:rPr>
          <w:rFonts w:ascii="Times New Roman" w:eastAsia="MS Mincho" w:hAnsi="Times New Roman"/>
          <w:i/>
          <w:iCs/>
          <w:color w:val="0000FF"/>
          <w:sz w:val="16"/>
          <w:lang w:val="es-MX"/>
        </w:rPr>
        <w:t xml:space="preserve">DOF </w:t>
      </w:r>
      <w:r w:rsidR="00C22F13">
        <w:rPr>
          <w:rFonts w:ascii="Times New Roman" w:eastAsia="MS Mincho" w:hAnsi="Times New Roman"/>
          <w:i/>
          <w:iCs/>
          <w:color w:val="0000FF"/>
          <w:sz w:val="16"/>
          <w:lang w:val="es-MX"/>
        </w:rPr>
        <w:t>15</w:t>
      </w:r>
      <w:r w:rsidR="00DC5EF9">
        <w:rPr>
          <w:rFonts w:ascii="Times New Roman" w:eastAsia="MS Mincho" w:hAnsi="Times New Roman"/>
          <w:i/>
          <w:iCs/>
          <w:color w:val="0000FF"/>
          <w:sz w:val="16"/>
          <w:lang w:val="es-MX"/>
        </w:rPr>
        <w:t>-05-2019</w:t>
      </w:r>
    </w:p>
    <w:p w:rsidR="00E43D56" w:rsidRDefault="00E43D56">
      <w:pPr>
        <w:ind w:firstLine="289"/>
        <w:jc w:val="both"/>
        <w:rPr>
          <w:rFonts w:ascii="Arial" w:hAnsi="Arial" w:cs="Arial"/>
          <w:sz w:val="20"/>
        </w:rPr>
      </w:pPr>
    </w:p>
    <w:p w:rsidR="005C36E3" w:rsidRDefault="005C36E3" w:rsidP="005C36E3">
      <w:pPr>
        <w:pStyle w:val="Texto"/>
        <w:spacing w:after="0" w:line="240" w:lineRule="auto"/>
        <w:rPr>
          <w:sz w:val="20"/>
          <w:szCs w:val="20"/>
        </w:rPr>
      </w:pPr>
      <w:r w:rsidRPr="00306C2C">
        <w:rPr>
          <w:sz w:val="20"/>
          <w:szCs w:val="20"/>
        </w:rPr>
        <w:t>El Estado priorizará el interés superior de niñas, niños, adolescentes y jóvenes en el acceso, permanencia y participación en los servicios educativos.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Default="005C36E3" w:rsidP="005C36E3">
      <w:pPr>
        <w:pStyle w:val="Texto"/>
        <w:spacing w:after="0" w:line="240" w:lineRule="auto"/>
        <w:rPr>
          <w:sz w:val="20"/>
          <w:szCs w:val="20"/>
        </w:rPr>
      </w:pPr>
      <w:r w:rsidRPr="00306C2C">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El Estado fortalecerá a las instituciones públicas de formación docente, de manera especial a las escuelas normales, en los términos que disponga la ley.</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c)</w:t>
      </w:r>
      <w:r w:rsidRPr="006D34A8">
        <w:rPr>
          <w:b/>
          <w:sz w:val="20"/>
          <w:szCs w:val="20"/>
        </w:rPr>
        <w:tab/>
      </w:r>
      <w:r w:rsidRPr="006D34A8">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366400" w:rsidRPr="006D34A8" w:rsidRDefault="00366400" w:rsidP="00431747">
      <w:pPr>
        <w:pStyle w:val="Textosinformato"/>
        <w:ind w:left="1377"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r w:rsidR="006D34A8">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d)</w:t>
      </w:r>
      <w:r w:rsidRPr="006D34A8">
        <w:rPr>
          <w:b/>
          <w:sz w:val="20"/>
          <w:szCs w:val="20"/>
        </w:rPr>
        <w:tab/>
      </w:r>
      <w:r w:rsidRPr="006D34A8">
        <w:rPr>
          <w:sz w:val="20"/>
          <w:szCs w:val="20"/>
        </w:rPr>
        <w:t>Se deroga.</w:t>
      </w:r>
    </w:p>
    <w:p w:rsidR="006D34A8" w:rsidRPr="00D80054" w:rsidRDefault="008519B6"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26-02-2013</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Derogado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6D34A8" w:rsidRDefault="006D34A8" w:rsidP="006D34A8">
      <w:pPr>
        <w:pStyle w:val="Texto"/>
        <w:spacing w:after="0" w:line="240" w:lineRule="auto"/>
        <w:ind w:left="1377" w:hanging="544"/>
        <w:rPr>
          <w:sz w:val="20"/>
          <w:szCs w:val="20"/>
        </w:rPr>
      </w:pPr>
      <w:r w:rsidRPr="006D34A8">
        <w:rPr>
          <w:b/>
          <w:sz w:val="20"/>
          <w:szCs w:val="20"/>
        </w:rPr>
        <w:t>e)</w:t>
      </w:r>
      <w:r w:rsidRPr="006D34A8">
        <w:rPr>
          <w:b/>
          <w:sz w:val="20"/>
          <w:szCs w:val="20"/>
        </w:rPr>
        <w:tab/>
      </w:r>
      <w:r w:rsidRPr="006D34A8">
        <w:rPr>
          <w:sz w:val="20"/>
          <w:szCs w:val="20"/>
        </w:rPr>
        <w:t xml:space="preserve">Será equitativo, para lo cual el Estado implementará medidas que favorezcan el ejercicio pleno del derecho a la educación de las personas y combatan las desigualdades </w:t>
      </w:r>
      <w:r w:rsidRPr="006D34A8">
        <w:rPr>
          <w:sz w:val="20"/>
          <w:szCs w:val="20"/>
        </w:rPr>
        <w:lastRenderedPageBreak/>
        <w:t>socioeconómicas, regionales y de género en el acceso, tránsito y permanencia en los servicios educativos.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educación para personas adultas, se aplicarán estrategias que aseguren su derecho a ingresar a las instituciones educativas en sus distintos tipos y modalidades.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los pueblos y comunidades indígenas se impartirá educación plurilingüe e intercultural basada en el respeto, promoción y preservación del patrimonio histórico y cultural;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f)</w:t>
      </w:r>
      <w:r w:rsidRPr="006D34A8">
        <w:rPr>
          <w:b/>
          <w:sz w:val="20"/>
          <w:szCs w:val="20"/>
        </w:rPr>
        <w:tab/>
      </w:r>
      <w:r w:rsidRPr="006D34A8">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g)</w:t>
      </w:r>
      <w:r w:rsidRPr="006D34A8">
        <w:rPr>
          <w:b/>
          <w:sz w:val="20"/>
          <w:szCs w:val="20"/>
        </w:rPr>
        <w:tab/>
      </w:r>
      <w:r w:rsidRPr="006D34A8">
        <w:rPr>
          <w:sz w:val="20"/>
          <w:szCs w:val="20"/>
        </w:rPr>
        <w:t>Será intercultural, al promover la convivencia armónica entre personas y comunidades para el respeto y reconocimiento de sus diferencias y derechos, en un marco de inclusión social;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h)</w:t>
      </w:r>
      <w:r w:rsidRPr="006D34A8">
        <w:rPr>
          <w:b/>
          <w:sz w:val="20"/>
          <w:szCs w:val="20"/>
        </w:rPr>
        <w:tab/>
      </w:r>
      <w:r w:rsidRPr="006D34A8">
        <w:rPr>
          <w:sz w:val="20"/>
          <w:szCs w:val="20"/>
        </w:rPr>
        <w:t>Será integral, educará para la vida, con el objeto de desarrollar en las personas capacidades cognitivas, socioemocionales y físicas que les permitan alcanzar su bienestar, e</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i)</w:t>
      </w:r>
      <w:r w:rsidRPr="006D34A8">
        <w:rPr>
          <w:b/>
          <w:sz w:val="20"/>
          <w:szCs w:val="20"/>
        </w:rPr>
        <w:tab/>
      </w:r>
      <w:r w:rsidRPr="006D34A8">
        <w:rPr>
          <w:sz w:val="20"/>
          <w:szCs w:val="20"/>
        </w:rPr>
        <w:t>Será de excelencia, entendida como el mejoramiento integral constante que promueve el máximo logro de aprendizaje de los educandos, para el desarrollo de su pensamiento crítico</w:t>
      </w:r>
      <w:r>
        <w:rPr>
          <w:sz w:val="20"/>
          <w:szCs w:val="20"/>
        </w:rPr>
        <w:t xml:space="preserve"> </w:t>
      </w:r>
      <w:r w:rsidRPr="006D34A8">
        <w:rPr>
          <w:sz w:val="20"/>
          <w:szCs w:val="20"/>
        </w:rPr>
        <w:t>y el fortalecimiento de los lazos entre escuela y comunidad;</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Default="006D34A8" w:rsidP="00431747">
      <w:pPr>
        <w:ind w:left="833" w:hanging="544"/>
        <w:jc w:val="both"/>
        <w:rPr>
          <w:rFonts w:ascii="Arial" w:hAnsi="Arial" w:cs="Arial"/>
          <w:sz w:val="20"/>
        </w:rPr>
      </w:pPr>
    </w:p>
    <w:p w:rsidR="006D34A8" w:rsidRPr="006D34A8" w:rsidRDefault="006D34A8" w:rsidP="006D34A8">
      <w:pPr>
        <w:ind w:left="833" w:hanging="544"/>
        <w:jc w:val="both"/>
        <w:rPr>
          <w:rFonts w:ascii="Arial" w:hAnsi="Arial" w:cs="Arial"/>
          <w:bCs/>
          <w:sz w:val="20"/>
        </w:rPr>
      </w:pPr>
      <w:r w:rsidRPr="006D34A8">
        <w:rPr>
          <w:rFonts w:ascii="Arial" w:hAnsi="Arial" w:cs="Arial"/>
          <w:b/>
          <w:bCs/>
          <w:sz w:val="20"/>
        </w:rPr>
        <w:t>III.</w:t>
      </w:r>
      <w:r w:rsidRPr="006D34A8">
        <w:rPr>
          <w:rFonts w:ascii="Arial" w:hAnsi="Arial" w:cs="Arial"/>
          <w:b/>
          <w:bCs/>
          <w:sz w:val="20"/>
        </w:rPr>
        <w:tab/>
      </w:r>
      <w:r w:rsidRPr="006D34A8">
        <w:rPr>
          <w:rFonts w:ascii="Arial" w:hAnsi="Arial" w:cs="Arial"/>
          <w:bCs/>
          <w:sz w:val="20"/>
        </w:rPr>
        <w:t>Se deroga.</w:t>
      </w:r>
    </w:p>
    <w:p w:rsidR="006D34A8" w:rsidRPr="00D80054" w:rsidRDefault="0035286D"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Derogada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w:t>
      </w:r>
      <w:r w:rsidRPr="000F2171">
        <w:rPr>
          <w:rFonts w:ascii="Arial" w:hAnsi="Arial" w:cs="Arial"/>
          <w:b/>
          <w:bCs/>
          <w:sz w:val="20"/>
        </w:rPr>
        <w:tab/>
      </w:r>
      <w:r w:rsidRPr="000F2171">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5286D" w:rsidRPr="000F2171"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VI.</w:t>
      </w:r>
      <w:r w:rsidRPr="000F2171">
        <w:rPr>
          <w:rFonts w:ascii="Arial" w:hAnsi="Arial" w:cs="Arial"/>
          <w:b/>
          <w:bCs/>
          <w:sz w:val="20"/>
        </w:rPr>
        <w:tab/>
      </w:r>
      <w:r w:rsidRPr="000F2171">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1377" w:hanging="544"/>
        <w:jc w:val="both"/>
        <w:rPr>
          <w:rFonts w:ascii="Arial" w:hAnsi="Arial" w:cs="Arial"/>
          <w:bCs/>
          <w:sz w:val="20"/>
        </w:rPr>
      </w:pPr>
      <w:r w:rsidRPr="000F2171">
        <w:rPr>
          <w:rFonts w:ascii="Arial" w:hAnsi="Arial" w:cs="Arial"/>
          <w:b/>
          <w:bCs/>
          <w:sz w:val="20"/>
        </w:rPr>
        <w:lastRenderedPageBreak/>
        <w:t>a)</w:t>
      </w:r>
      <w:r w:rsidRPr="000F2171">
        <w:rPr>
          <w:rFonts w:ascii="Arial" w:hAnsi="Arial" w:cs="Arial"/>
          <w:b/>
          <w:bCs/>
          <w:sz w:val="20"/>
        </w:rPr>
        <w:tab/>
      </w:r>
      <w:r w:rsidRPr="000F2171">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0F2171" w:rsidRPr="00D80054" w:rsidRDefault="000F2171" w:rsidP="000F21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15-05-2019</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VIII.</w:t>
      </w:r>
      <w:r w:rsidRPr="002D5561">
        <w:rPr>
          <w:b/>
          <w:sz w:val="20"/>
          <w:szCs w:val="20"/>
        </w:rPr>
        <w:tab/>
      </w:r>
      <w:r w:rsidRPr="002D5561">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r w:rsidR="002D5561">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b/>
          <w:sz w:val="20"/>
          <w:szCs w:val="20"/>
        </w:rPr>
        <w:t>IX.</w:t>
      </w:r>
      <w:r w:rsidRPr="002D5561">
        <w:rPr>
          <w:b/>
          <w:sz w:val="20"/>
          <w:szCs w:val="20"/>
        </w:rPr>
        <w:tab/>
      </w:r>
      <w:r w:rsidRPr="002D5561">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ind w:left="1377" w:hanging="544"/>
        <w:jc w:val="both"/>
        <w:rPr>
          <w:rFonts w:ascii="Arial" w:hAnsi="Arial" w:cs="Arial"/>
          <w:bCs/>
          <w:sz w:val="20"/>
        </w:rPr>
      </w:pPr>
      <w:r w:rsidRPr="002D5561">
        <w:rPr>
          <w:rFonts w:ascii="Arial" w:hAnsi="Arial" w:cs="Arial"/>
          <w:b/>
          <w:bCs/>
          <w:sz w:val="20"/>
        </w:rPr>
        <w:t>a)</w:t>
      </w:r>
      <w:r w:rsidRPr="002D5561">
        <w:rPr>
          <w:rFonts w:ascii="Arial" w:hAnsi="Arial" w:cs="Arial"/>
          <w:b/>
          <w:bCs/>
          <w:sz w:val="20"/>
        </w:rPr>
        <w:tab/>
      </w:r>
      <w:r w:rsidRPr="002D5561">
        <w:rPr>
          <w:rFonts w:ascii="Arial" w:hAnsi="Arial" w:cs="Arial"/>
          <w:bCs/>
          <w:sz w:val="20"/>
        </w:rPr>
        <w:t>Realizar estudios, investigaciones especializadas y evaluaciones diagnósticas, formativas e integrales del Sistema Educativo Nacional;</w:t>
      </w:r>
    </w:p>
    <w:p w:rsidR="002D5561" w:rsidRDefault="002D5561" w:rsidP="002D5561">
      <w:pPr>
        <w:ind w:left="1377" w:hanging="544"/>
        <w:jc w:val="both"/>
        <w:rPr>
          <w:rFonts w:ascii="Arial" w:hAnsi="Arial" w:cs="Arial"/>
          <w:b/>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b)</w:t>
      </w:r>
      <w:r w:rsidRPr="002D5561">
        <w:rPr>
          <w:rFonts w:ascii="Arial" w:hAnsi="Arial" w:cs="Arial"/>
          <w:b/>
          <w:bCs/>
          <w:sz w:val="20"/>
        </w:rPr>
        <w:tab/>
      </w:r>
      <w:r w:rsidRPr="002D5561">
        <w:rPr>
          <w:rFonts w:ascii="Arial" w:hAnsi="Arial" w:cs="Arial"/>
          <w:bCs/>
          <w:sz w:val="20"/>
        </w:rPr>
        <w:t>Determinar indicadores de resultados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c)</w:t>
      </w:r>
      <w:r w:rsidRPr="002D5561">
        <w:rPr>
          <w:rFonts w:ascii="Arial" w:hAnsi="Arial" w:cs="Arial"/>
          <w:b/>
          <w:bCs/>
          <w:sz w:val="20"/>
        </w:rPr>
        <w:tab/>
      </w:r>
      <w:r w:rsidRPr="002D5561">
        <w:rPr>
          <w:rFonts w:ascii="Arial" w:hAnsi="Arial" w:cs="Arial"/>
          <w:bCs/>
          <w:sz w:val="20"/>
        </w:rPr>
        <w:t>Establecer los criterios que deben cumplir las instancias evaluadoras para los procesos valorativos, cualitativos, continuos y formativos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d)</w:t>
      </w:r>
      <w:r w:rsidRPr="002D5561">
        <w:rPr>
          <w:rFonts w:ascii="Arial" w:hAnsi="Arial" w:cs="Arial"/>
          <w:b/>
          <w:bCs/>
          <w:sz w:val="20"/>
        </w:rPr>
        <w:tab/>
      </w:r>
      <w:r w:rsidRPr="002D5561">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e)</w:t>
      </w:r>
      <w:r w:rsidRPr="002D5561">
        <w:rPr>
          <w:rFonts w:ascii="Arial" w:hAnsi="Arial" w:cs="Arial"/>
          <w:b/>
          <w:bCs/>
          <w:sz w:val="20"/>
        </w:rPr>
        <w:tab/>
      </w:r>
      <w:r w:rsidRPr="002D5561">
        <w:rPr>
          <w:rFonts w:ascii="Arial" w:hAnsi="Arial" w:cs="Arial"/>
          <w:bCs/>
          <w:sz w:val="20"/>
        </w:rPr>
        <w:t>Proponer mecanismos de coordinación entre las autoridades educativas federal y de las entidades federativas para la atención de las necesidades de las personas en la materia;</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f)</w:t>
      </w:r>
      <w:r w:rsidRPr="002D5561">
        <w:rPr>
          <w:rFonts w:ascii="Arial" w:hAnsi="Arial" w:cs="Arial"/>
          <w:b/>
          <w:bCs/>
          <w:sz w:val="20"/>
        </w:rPr>
        <w:tab/>
      </w:r>
      <w:r w:rsidRPr="002D5561">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lastRenderedPageBreak/>
        <w:t>g)</w:t>
      </w:r>
      <w:r w:rsidRPr="002D5561">
        <w:rPr>
          <w:rFonts w:ascii="Arial" w:hAnsi="Arial" w:cs="Arial"/>
          <w:b/>
          <w:bCs/>
          <w:sz w:val="20"/>
        </w:rPr>
        <w:tab/>
      </w:r>
      <w:r w:rsidRPr="002D5561">
        <w:rPr>
          <w:rFonts w:ascii="Arial" w:hAnsi="Arial" w:cs="Arial"/>
          <w:bCs/>
          <w:sz w:val="20"/>
        </w:rPr>
        <w:t>Generar y difundir información que contribuya a la mejora continua del Sistema Educativo Nacional.</w:t>
      </w:r>
    </w:p>
    <w:p w:rsidR="002D5561" w:rsidRPr="002D5561" w:rsidRDefault="002D5561" w:rsidP="002D5561">
      <w:pPr>
        <w:ind w:left="1377" w:hanging="544"/>
        <w:jc w:val="both"/>
        <w:rPr>
          <w:rFonts w:ascii="Arial" w:hAnsi="Arial" w:cs="Arial"/>
          <w:bCs/>
          <w:sz w:val="20"/>
        </w:rPr>
      </w:pPr>
    </w:p>
    <w:p w:rsidR="002D5561" w:rsidRDefault="002D5561" w:rsidP="002D5561">
      <w:pPr>
        <w:pStyle w:val="Texto"/>
        <w:spacing w:after="0" w:line="240" w:lineRule="auto"/>
        <w:ind w:left="833" w:hanging="544"/>
        <w:rPr>
          <w:sz w:val="20"/>
          <w:szCs w:val="20"/>
        </w:rPr>
      </w:pPr>
      <w:r w:rsidRPr="002D5561">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organismo contará con una Junta Directiva, un Consejo Técnico de Educación y un Consejo Ciudadano.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D5561" w:rsidRPr="00D80054" w:rsidRDefault="00DB5D65" w:rsidP="002D55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26-02-2013</w:t>
      </w:r>
      <w:r w:rsidR="002D5561">
        <w:rPr>
          <w:rFonts w:ascii="Times New Roman" w:eastAsia="MS Mincho" w:hAnsi="Times New Roman"/>
          <w:i/>
          <w:iCs/>
          <w:color w:val="0000FF"/>
          <w:sz w:val="16"/>
          <w:lang w:val="es-MX"/>
        </w:rPr>
        <w:t xml:space="preserve">. </w:t>
      </w:r>
      <w:r w:rsidR="002D5561" w:rsidRPr="00D80054">
        <w:rPr>
          <w:rFonts w:ascii="Times New Roman" w:eastAsia="MS Mincho" w:hAnsi="Times New Roman"/>
          <w:i/>
          <w:iCs/>
          <w:color w:val="0000FF"/>
          <w:sz w:val="16"/>
          <w:lang w:val="es-MX"/>
        </w:rPr>
        <w:t xml:space="preserve">Reformada DOF </w:t>
      </w:r>
      <w:r w:rsidR="002D5561">
        <w:rPr>
          <w:rFonts w:ascii="Times New Roman" w:eastAsia="MS Mincho" w:hAnsi="Times New Roman"/>
          <w:i/>
          <w:iCs/>
          <w:color w:val="0000FF"/>
          <w:sz w:val="16"/>
          <w:lang w:val="es-MX"/>
        </w:rPr>
        <w:t>15-05-2019</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X.</w:t>
      </w:r>
      <w:r w:rsidRPr="002D5561">
        <w:rPr>
          <w:b/>
          <w:sz w:val="20"/>
          <w:szCs w:val="20"/>
        </w:rPr>
        <w:tab/>
      </w:r>
      <w:r w:rsidRPr="002D5561">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D5561" w:rsidRPr="00D80054" w:rsidRDefault="002D5561" w:rsidP="002D55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15-05-2019</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201FF1" w:rsidRPr="00AB1649" w:rsidRDefault="00201FF1" w:rsidP="00201FF1">
      <w:pPr>
        <w:pStyle w:val="Texto"/>
        <w:spacing w:after="0" w:line="240" w:lineRule="auto"/>
        <w:rPr>
          <w:sz w:val="20"/>
          <w:szCs w:val="20"/>
        </w:rPr>
      </w:pPr>
      <w:bookmarkStart w:id="4" w:name="Artículo_4o"/>
      <w:r w:rsidRPr="00AB1649">
        <w:rPr>
          <w:b/>
          <w:sz w:val="20"/>
          <w:szCs w:val="20"/>
        </w:rPr>
        <w:t>Artículo 4o</w:t>
      </w:r>
      <w:bookmarkEnd w:id="4"/>
      <w:r w:rsidRPr="00AB1649">
        <w:rPr>
          <w:b/>
          <w:sz w:val="20"/>
          <w:szCs w:val="20"/>
        </w:rPr>
        <w:t>.-</w:t>
      </w:r>
      <w:r w:rsidRPr="00AB1649">
        <w:rPr>
          <w:sz w:val="20"/>
          <w:szCs w:val="20"/>
        </w:rPr>
        <w:t xml:space="preserve"> La mujer y el hombre son iguales ante la ley. Ésta protegerá la organización y el desarrollo de la familia.</w:t>
      </w:r>
    </w:p>
    <w:p w:rsidR="00201FF1" w:rsidRPr="00D80054" w:rsidRDefault="00201FF1" w:rsidP="00201FF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13-10-2011</w:t>
      </w:r>
    </w:p>
    <w:p w:rsidR="008757F7" w:rsidRDefault="008757F7">
      <w:pPr>
        <w:ind w:firstLine="289"/>
        <w:jc w:val="both"/>
        <w:rPr>
          <w:rFonts w:ascii="Arial" w:hAnsi="Arial" w:cs="Arial"/>
          <w:sz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AA00AA" w:rsidRPr="00D80054" w:rsidRDefault="008631F3" w:rsidP="00AA00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03-02-1983</w:t>
      </w:r>
      <w:r w:rsidR="00AA00AA">
        <w:rPr>
          <w:rFonts w:ascii="Times New Roman" w:eastAsia="MS Mincho" w:hAnsi="Times New Roman"/>
          <w:i/>
          <w:iCs/>
          <w:color w:val="0000FF"/>
          <w:sz w:val="16"/>
          <w:lang w:val="es-MX"/>
        </w:rPr>
        <w:t>. Reformado</w:t>
      </w:r>
      <w:r w:rsidR="00AA00AA" w:rsidRPr="00D80054">
        <w:rPr>
          <w:rFonts w:ascii="Times New Roman" w:eastAsia="MS Mincho" w:hAnsi="Times New Roman"/>
          <w:i/>
          <w:iCs/>
          <w:color w:val="0000FF"/>
          <w:sz w:val="16"/>
          <w:lang w:val="es-MX"/>
        </w:rPr>
        <w:t xml:space="preserve"> DOF </w:t>
      </w:r>
      <w:r w:rsidR="00AA00AA">
        <w:rPr>
          <w:rFonts w:ascii="Times New Roman" w:eastAsia="MS Mincho" w:hAnsi="Times New Roman"/>
          <w:i/>
          <w:iCs/>
          <w:color w:val="0000FF"/>
          <w:sz w:val="16"/>
          <w:lang w:val="es-MX"/>
        </w:rPr>
        <w:t>08-05-2020</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lastRenderedPageBreak/>
        <w:t>Párrafo adicionado DOF 12-10-2011</w:t>
      </w:r>
    </w:p>
    <w:p w:rsidR="00AA00AA" w:rsidRPr="00AA00AA" w:rsidRDefault="00AA00AA" w:rsidP="00AA00AA">
      <w:pPr>
        <w:ind w:firstLine="289"/>
        <w:jc w:val="both"/>
        <w:rPr>
          <w:rFonts w:ascii="Arial" w:hAnsi="Arial" w:cs="Arial"/>
          <w:sz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rsidR="00AA00AA" w:rsidRPr="00D80054" w:rsidRDefault="00AA00AA" w:rsidP="00AA00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08-05-2020</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rsidR="00AA00AA" w:rsidRPr="00D80054" w:rsidRDefault="00AA00AA" w:rsidP="00AA00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08-05-2020</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AA00AA" w:rsidRPr="00D80054" w:rsidRDefault="00AA00AA" w:rsidP="00AA00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08-05-2020</w:t>
      </w:r>
    </w:p>
    <w:p w:rsidR="00890B10" w:rsidRPr="004A0F32" w:rsidRDefault="00890B10" w:rsidP="00890B1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Derogó del artículo el entonces párrafo p</w:t>
      </w:r>
      <w:r w:rsidRPr="004A0F32">
        <w:rPr>
          <w:rFonts w:ascii="Times New Roman" w:eastAsia="MS Mincho" w:hAnsi="Times New Roman"/>
          <w:i/>
          <w:iCs/>
          <w:color w:val="595959"/>
          <w:sz w:val="16"/>
          <w:lang w:val="es-MX"/>
        </w:rPr>
        <w:t>rimero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4A0F32">
        <w:rPr>
          <w:rFonts w:ascii="Times New Roman" w:eastAsia="MS Mincho" w:hAnsi="Times New Roman"/>
          <w:i/>
          <w:iCs/>
          <w:color w:val="595959"/>
          <w:sz w:val="16"/>
        </w:rPr>
        <w:t>DOF 28-01-1992</w:t>
      </w:r>
      <w:r w:rsidRPr="004A0F32">
        <w:rPr>
          <w:rFonts w:ascii="Times New Roman" w:eastAsia="MS Mincho" w:hAnsi="Times New Roman"/>
          <w:i/>
          <w:iCs/>
          <w:color w:val="595959"/>
          <w:sz w:val="16"/>
          <w:lang w:val="es-MX"/>
        </w:rPr>
        <w:t>)</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bookmarkStart w:id="5" w:name="Artículo_5o"/>
      <w:r>
        <w:rPr>
          <w:rFonts w:ascii="Arial" w:hAnsi="Arial" w:cs="Arial"/>
          <w:b/>
          <w:sz w:val="20"/>
        </w:rPr>
        <w:t>Artículo 5o</w:t>
      </w:r>
      <w:bookmarkEnd w:id="5"/>
      <w:r>
        <w:rPr>
          <w:rFonts w:ascii="Arial" w:hAnsi="Arial" w:cs="Arial"/>
          <w:b/>
          <w:sz w:val="20"/>
        </w:rPr>
        <w:t>.</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bookmarkStart w:id="6" w:name="Artículo_6o"/>
      <w:r w:rsidRPr="00B532CA">
        <w:rPr>
          <w:b/>
          <w:sz w:val="20"/>
          <w:szCs w:val="20"/>
        </w:rPr>
        <w:t>Artículo 6o</w:t>
      </w:r>
      <w:bookmarkEnd w:id="6"/>
      <w:r w:rsidRPr="00B532CA">
        <w:rPr>
          <w:b/>
          <w:sz w:val="20"/>
          <w:szCs w:val="20"/>
        </w:rPr>
        <w:t>.</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 xml:space="preserve">En caso de que el Presidente de la República objetara el nombramiento, la Cámara de Senadores nombrará una nueva propuesta, en los términos del párrafo anterior, pero con una votación de las </w:t>
      </w:r>
      <w:r w:rsidRPr="007A3E0F">
        <w:rPr>
          <w:bCs/>
          <w:color w:val="000000"/>
          <w:sz w:val="20"/>
        </w:rPr>
        <w:lastRenderedPageBreak/>
        <w:t>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 xml:space="preserve">Se prohíbe la transmisión de publicidad o propaganda presentada como información periodística o noticiosa; se establecerán las condiciones que deben regir los contenidos y la contratación de los </w:t>
      </w:r>
      <w:r w:rsidRPr="00B532CA">
        <w:rPr>
          <w:sz w:val="20"/>
          <w:szCs w:val="20"/>
        </w:rPr>
        <w:lastRenderedPageBreak/>
        <w:t>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bookmarkStart w:id="7" w:name="Artículo_7o"/>
      <w:r w:rsidRPr="00B532CA">
        <w:rPr>
          <w:b/>
          <w:sz w:val="20"/>
          <w:szCs w:val="20"/>
        </w:rPr>
        <w:t>Artículo 7o</w:t>
      </w:r>
      <w:bookmarkEnd w:id="7"/>
      <w:r w:rsidRPr="00B532CA">
        <w:rPr>
          <w:b/>
          <w:sz w:val="20"/>
          <w:szCs w:val="20"/>
        </w:rPr>
        <w:t>.</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 w:name="Artículo_8o"/>
      <w:r>
        <w:rPr>
          <w:rFonts w:ascii="Arial" w:hAnsi="Arial" w:cs="Arial"/>
          <w:b/>
          <w:sz w:val="20"/>
        </w:rPr>
        <w:t>Artículo 8o</w:t>
      </w:r>
      <w:bookmarkEnd w:id="8"/>
      <w:r>
        <w:rPr>
          <w:rFonts w:ascii="Arial" w:hAnsi="Arial" w:cs="Arial"/>
          <w:b/>
          <w:sz w:val="20"/>
        </w:rPr>
        <w:t>.</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 w:name="Artículo_9o"/>
      <w:r>
        <w:rPr>
          <w:rFonts w:ascii="Arial" w:hAnsi="Arial" w:cs="Arial"/>
          <w:b/>
          <w:sz w:val="20"/>
        </w:rPr>
        <w:t>Artículo 9o</w:t>
      </w:r>
      <w:bookmarkEnd w:id="9"/>
      <w:r>
        <w:rPr>
          <w:rFonts w:ascii="Arial" w:hAnsi="Arial" w:cs="Arial"/>
          <w:b/>
          <w:sz w:val="20"/>
        </w:rPr>
        <w:t>.</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0437DA" w:rsidRPr="006E100F" w:rsidRDefault="000437DA" w:rsidP="000437DA">
      <w:pPr>
        <w:pStyle w:val="Texto"/>
        <w:spacing w:after="0" w:line="240" w:lineRule="auto"/>
        <w:rPr>
          <w:sz w:val="20"/>
          <w:szCs w:val="20"/>
        </w:rPr>
      </w:pPr>
      <w:bookmarkStart w:id="10" w:name="Artículo_10"/>
      <w:r w:rsidRPr="006E100F">
        <w:rPr>
          <w:b/>
          <w:sz w:val="20"/>
          <w:szCs w:val="20"/>
        </w:rPr>
        <w:t>Artículo 10</w:t>
      </w:r>
      <w:bookmarkEnd w:id="10"/>
      <w:r w:rsidRPr="006E100F">
        <w:rPr>
          <w:b/>
          <w:sz w:val="20"/>
          <w:szCs w:val="20"/>
        </w:rPr>
        <w:t xml:space="preserve">. </w:t>
      </w:r>
      <w:r w:rsidRPr="006E100F">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BE2201" w:rsidRPr="000437DA" w:rsidRDefault="00BE2201" w:rsidP="00BE220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22-10-1971</w:t>
      </w:r>
      <w:r w:rsidR="000437DA">
        <w:rPr>
          <w:rFonts w:ascii="Times New Roman" w:eastAsia="MS Mincho" w:hAnsi="Times New Roman"/>
          <w:i/>
          <w:iCs/>
          <w:color w:val="0000FF"/>
          <w:sz w:val="16"/>
          <w:lang w:val="es-MX"/>
        </w:rPr>
        <w:t>, 26-03-2019</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1" w:name="Artículo_11"/>
      <w:r w:rsidRPr="00442C95">
        <w:rPr>
          <w:b/>
          <w:color w:val="000000"/>
          <w:sz w:val="20"/>
          <w:szCs w:val="20"/>
        </w:rPr>
        <w:t>Artículo 11</w:t>
      </w:r>
      <w:bookmarkEnd w:id="11"/>
      <w:r w:rsidRPr="00442C95">
        <w:rPr>
          <w:b/>
          <w:color w:val="000000"/>
          <w:sz w:val="20"/>
          <w:szCs w:val="20"/>
        </w:rPr>
        <w:t>.</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 w:name="Artículo_12"/>
      <w:r>
        <w:rPr>
          <w:rFonts w:ascii="Arial" w:hAnsi="Arial" w:cs="Arial"/>
          <w:b/>
          <w:sz w:val="20"/>
        </w:rPr>
        <w:t>Artículo 12</w:t>
      </w:r>
      <w:bookmarkEnd w:id="12"/>
      <w:r>
        <w:rPr>
          <w:rFonts w:ascii="Arial" w:hAnsi="Arial" w:cs="Arial"/>
          <w:b/>
          <w:sz w:val="20"/>
        </w:rPr>
        <w:t>.</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 w:name="Artículo_13"/>
      <w:r>
        <w:rPr>
          <w:rFonts w:ascii="Arial" w:hAnsi="Arial" w:cs="Arial"/>
          <w:b/>
          <w:sz w:val="20"/>
        </w:rPr>
        <w:t>Artículo 13</w:t>
      </w:r>
      <w:bookmarkEnd w:id="13"/>
      <w:r>
        <w:rPr>
          <w:rFonts w:ascii="Arial" w:hAnsi="Arial" w:cs="Arial"/>
          <w:b/>
          <w:sz w:val="20"/>
        </w:rPr>
        <w:t>.</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 w:name="Artículo_14"/>
      <w:r>
        <w:rPr>
          <w:rFonts w:ascii="Arial" w:hAnsi="Arial" w:cs="Arial"/>
          <w:b/>
          <w:sz w:val="20"/>
        </w:rPr>
        <w:t>Artículo 14</w:t>
      </w:r>
      <w:bookmarkEnd w:id="14"/>
      <w:r>
        <w:rPr>
          <w:rFonts w:ascii="Arial" w:hAnsi="Arial" w:cs="Arial"/>
          <w:b/>
          <w:sz w:val="20"/>
        </w:rPr>
        <w:t xml:space="preserve">.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bookmarkStart w:id="15" w:name="Artículo_15"/>
      <w:r w:rsidRPr="00442C95">
        <w:rPr>
          <w:b/>
          <w:color w:val="000000"/>
          <w:sz w:val="20"/>
          <w:szCs w:val="20"/>
        </w:rPr>
        <w:t>Artículo 15</w:t>
      </w:r>
      <w:bookmarkEnd w:id="15"/>
      <w:r w:rsidRPr="00442C95">
        <w:rPr>
          <w:b/>
          <w:color w:val="000000"/>
          <w:sz w:val="20"/>
          <w:szCs w:val="20"/>
        </w:rPr>
        <w:t>.</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bookmarkStart w:id="16" w:name="Artículo_16"/>
      <w:r w:rsidRPr="004109E5">
        <w:rPr>
          <w:b/>
          <w:bCs/>
          <w:sz w:val="20"/>
          <w:szCs w:val="20"/>
        </w:rPr>
        <w:t>Artículo 16</w:t>
      </w:r>
      <w:bookmarkEnd w:id="16"/>
      <w:r w:rsidRPr="004109E5">
        <w:rPr>
          <w:b/>
          <w:bCs/>
          <w:sz w:val="20"/>
          <w:szCs w:val="20"/>
        </w:rPr>
        <w:t xml:space="preserve">.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0437DA" w:rsidRPr="00D80054" w:rsidRDefault="000437DA" w:rsidP="000437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bookmarkStart w:id="17" w:name="Artículo_17"/>
      <w:r w:rsidRPr="0061322F">
        <w:rPr>
          <w:b/>
          <w:bCs/>
          <w:color w:val="000000"/>
          <w:sz w:val="20"/>
          <w:szCs w:val="20"/>
        </w:rPr>
        <w:t>Artículo 17</w:t>
      </w:r>
      <w:bookmarkEnd w:id="17"/>
      <w:r w:rsidRPr="0061322F">
        <w:rPr>
          <w:b/>
          <w:bCs/>
          <w:color w:val="000000"/>
          <w:sz w:val="20"/>
          <w:szCs w:val="20"/>
        </w:rPr>
        <w:t>.</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bookmarkStart w:id="18" w:name="Artículo_18"/>
      <w:r w:rsidRPr="0026004D">
        <w:rPr>
          <w:b/>
          <w:sz w:val="20"/>
          <w:szCs w:val="20"/>
        </w:rPr>
        <w:t>Artículo 18</w:t>
      </w:r>
      <w:bookmarkEnd w:id="18"/>
      <w:r w:rsidRPr="0026004D">
        <w:rPr>
          <w:b/>
          <w:sz w:val="20"/>
          <w:szCs w:val="20"/>
        </w:rPr>
        <w:t>.</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w:t>
      </w:r>
      <w:r w:rsidRPr="004D081D">
        <w:rPr>
          <w:sz w:val="20"/>
          <w:szCs w:val="20"/>
        </w:rPr>
        <w:lastRenderedPageBreak/>
        <w:t>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19" w:name="Artículo_19"/>
      <w:r w:rsidRPr="0026004D">
        <w:rPr>
          <w:b/>
          <w:sz w:val="20"/>
          <w:szCs w:val="20"/>
        </w:rPr>
        <w:t>Artículo 19</w:t>
      </w:r>
      <w:bookmarkEnd w:id="19"/>
      <w:r w:rsidRPr="0026004D">
        <w:rPr>
          <w:b/>
          <w:sz w:val="20"/>
          <w:szCs w:val="20"/>
        </w:rPr>
        <w:t>.</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C35414" w:rsidRPr="00A22AE2" w:rsidRDefault="00C35414" w:rsidP="00C35414">
      <w:pPr>
        <w:pStyle w:val="Texto"/>
        <w:spacing w:after="0" w:line="240" w:lineRule="auto"/>
        <w:rPr>
          <w:sz w:val="20"/>
          <w:szCs w:val="20"/>
        </w:rPr>
      </w:pPr>
      <w:r w:rsidRPr="00A22AE2">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FC5877" w:rsidRPr="00ED74EE" w:rsidRDefault="00FC5877" w:rsidP="00FC58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14-07-2011</w:t>
      </w:r>
      <w:r w:rsidR="00ED74EE">
        <w:rPr>
          <w:rFonts w:ascii="Times New Roman" w:eastAsia="MS Mincho" w:hAnsi="Times New Roman"/>
          <w:i/>
          <w:iCs/>
          <w:color w:val="0000FF"/>
          <w:sz w:val="16"/>
          <w:lang w:val="es-MX"/>
        </w:rPr>
        <w:t>, 12-04-2019</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20" w:name="Artículo_20"/>
      <w:r w:rsidRPr="0026004D">
        <w:rPr>
          <w:b/>
          <w:sz w:val="20"/>
          <w:szCs w:val="20"/>
        </w:rPr>
        <w:t>Artículo 20</w:t>
      </w:r>
      <w:bookmarkEnd w:id="20"/>
      <w:r w:rsidRPr="0026004D">
        <w:rPr>
          <w:b/>
          <w:sz w:val="20"/>
          <w:szCs w:val="20"/>
        </w:rPr>
        <w:t xml:space="preserve">.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bookmarkStart w:id="21" w:name="Artículo_21"/>
      <w:r w:rsidRPr="0026004D">
        <w:rPr>
          <w:b/>
          <w:sz w:val="20"/>
          <w:szCs w:val="20"/>
        </w:rPr>
        <w:t>Artículo 21</w:t>
      </w:r>
      <w:bookmarkEnd w:id="21"/>
      <w:r w:rsidRPr="0026004D">
        <w:rPr>
          <w:b/>
          <w:sz w:val="20"/>
          <w:szCs w:val="20"/>
        </w:rPr>
        <w:t>.</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437DA">
        <w:rPr>
          <w:rFonts w:ascii="Times New Roman" w:eastAsia="MS Mincho" w:hAnsi="Times New Roman"/>
          <w:i/>
          <w:iCs/>
          <w:color w:val="0000FF"/>
          <w:sz w:val="16"/>
          <w:lang w:val="es-MX"/>
        </w:rPr>
        <w:t>, 26-03-2019</w:t>
      </w:r>
    </w:p>
    <w:p w:rsidR="00080018" w:rsidRPr="0026004D" w:rsidRDefault="00080018" w:rsidP="00080018">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1E0A57" w:rsidRPr="001E0A57" w:rsidRDefault="001E0A57" w:rsidP="001E0A57">
      <w:pPr>
        <w:pStyle w:val="Texto"/>
        <w:spacing w:after="0" w:line="240" w:lineRule="auto"/>
        <w:ind w:left="720" w:hanging="431"/>
        <w:rPr>
          <w:sz w:val="20"/>
          <w:szCs w:val="20"/>
        </w:rPr>
      </w:pPr>
      <w:r w:rsidRPr="001E0A57">
        <w:rPr>
          <w:b/>
          <w:sz w:val="20"/>
          <w:szCs w:val="20"/>
        </w:rPr>
        <w:t xml:space="preserve">b) </w:t>
      </w:r>
      <w:r w:rsidRPr="001E0A57">
        <w:rPr>
          <w:b/>
          <w:sz w:val="20"/>
          <w:szCs w:val="20"/>
        </w:rPr>
        <w:tab/>
      </w:r>
      <w:r w:rsidRPr="001E0A57">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26-03-2019</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bookmarkStart w:id="22" w:name="Artículo_22"/>
      <w:r w:rsidRPr="0026004D">
        <w:rPr>
          <w:b/>
          <w:sz w:val="20"/>
          <w:szCs w:val="20"/>
        </w:rPr>
        <w:t>Artículo 22</w:t>
      </w:r>
      <w:bookmarkEnd w:id="22"/>
      <w:r w:rsidRPr="0026004D">
        <w:rPr>
          <w:b/>
          <w:sz w:val="20"/>
          <w:szCs w:val="20"/>
        </w:rPr>
        <w:t>.</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 14-03-2019</w:t>
      </w:r>
    </w:p>
    <w:p w:rsidR="003D18CB" w:rsidRDefault="003D18CB" w:rsidP="00ED6300">
      <w:pPr>
        <w:pStyle w:val="Texto"/>
        <w:spacing w:after="0" w:line="240" w:lineRule="auto"/>
        <w:ind w:left="833" w:hanging="544"/>
        <w:rPr>
          <w:sz w:val="20"/>
          <w:szCs w:val="20"/>
        </w:rPr>
      </w:pPr>
    </w:p>
    <w:p w:rsidR="003D18CB" w:rsidRPr="005607AF" w:rsidRDefault="003D18CB" w:rsidP="003D18CB">
      <w:pPr>
        <w:pStyle w:val="Texto"/>
        <w:spacing w:after="0" w:line="240" w:lineRule="auto"/>
        <w:rPr>
          <w:sz w:val="20"/>
          <w:szCs w:val="20"/>
        </w:rPr>
      </w:pPr>
      <w:r w:rsidRPr="005607AF">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A toda persona que se considere afectada, se le deberá garantizar el acceso a los medios de defensa adecuados para demostrar la procedencia legítima del bien sujeto al procedimiento.</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3" w:name="Artículo_23"/>
      <w:r>
        <w:rPr>
          <w:rFonts w:ascii="Arial" w:hAnsi="Arial" w:cs="Arial"/>
          <w:b/>
          <w:sz w:val="20"/>
        </w:rPr>
        <w:t>Artículo 23</w:t>
      </w:r>
      <w:bookmarkEnd w:id="23"/>
      <w:r>
        <w:rPr>
          <w:rFonts w:ascii="Arial" w:hAnsi="Arial" w:cs="Arial"/>
          <w:b/>
          <w:sz w:val="20"/>
        </w:rPr>
        <w:t>.</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bookmarkStart w:id="24" w:name="Artículo_24"/>
      <w:r w:rsidRPr="00FD3D4E">
        <w:rPr>
          <w:b/>
          <w:bCs/>
          <w:color w:val="000000"/>
          <w:sz w:val="20"/>
          <w:szCs w:val="20"/>
          <w:lang w:eastAsia="es-MX"/>
        </w:rPr>
        <w:t>Artículo 24</w:t>
      </w:r>
      <w:bookmarkEnd w:id="24"/>
      <w:r w:rsidRPr="00FD3D4E">
        <w:rPr>
          <w:b/>
          <w:bCs/>
          <w:color w:val="000000"/>
          <w:sz w:val="20"/>
          <w:szCs w:val="20"/>
          <w:lang w:eastAsia="es-MX"/>
        </w:rPr>
        <w:t>.</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bookmarkStart w:id="25" w:name="Artículo_25"/>
      <w:r w:rsidRPr="00432217">
        <w:rPr>
          <w:b/>
          <w:sz w:val="20"/>
          <w:szCs w:val="20"/>
          <w:lang w:eastAsia="es-MX"/>
        </w:rPr>
        <w:t>Artículo 25</w:t>
      </w:r>
      <w:bookmarkEnd w:id="25"/>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bookmarkStart w:id="26" w:name="Artículo_26"/>
      <w:r>
        <w:rPr>
          <w:b/>
          <w:bCs/>
          <w:sz w:val="20"/>
        </w:rPr>
        <w:t>Artículo 26</w:t>
      </w:r>
      <w:bookmarkEnd w:id="26"/>
      <w:r>
        <w:rPr>
          <w:b/>
          <w:bCs/>
          <w:sz w:val="20"/>
        </w:rPr>
        <w:t>.</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7" w:name="Artículo_27"/>
      <w:r>
        <w:rPr>
          <w:rFonts w:ascii="Arial" w:hAnsi="Arial" w:cs="Arial"/>
          <w:b/>
          <w:sz w:val="20"/>
        </w:rPr>
        <w:t>Artículo 27</w:t>
      </w:r>
      <w:bookmarkEnd w:id="27"/>
      <w:r>
        <w:rPr>
          <w:rFonts w:ascii="Arial" w:hAnsi="Arial" w:cs="Arial"/>
          <w:b/>
          <w:sz w:val="20"/>
        </w:rPr>
        <w:t>.</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CE4984" w:rsidRPr="00DC72AB" w:rsidRDefault="00CE4984" w:rsidP="00CE4984">
      <w:pPr>
        <w:pStyle w:val="Texto"/>
        <w:spacing w:after="0" w:line="240" w:lineRule="auto"/>
        <w:rPr>
          <w:sz w:val="20"/>
          <w:szCs w:val="20"/>
        </w:rPr>
      </w:pPr>
      <w:bookmarkStart w:id="28" w:name="Artículo_28"/>
      <w:r w:rsidRPr="00DC72AB">
        <w:rPr>
          <w:b/>
          <w:sz w:val="20"/>
          <w:szCs w:val="20"/>
        </w:rPr>
        <w:t>Artículo 28</w:t>
      </w:r>
      <w:bookmarkEnd w:id="28"/>
      <w:r w:rsidRPr="00DC72AB">
        <w:rPr>
          <w:b/>
          <w:sz w:val="20"/>
          <w:szCs w:val="20"/>
        </w:rPr>
        <w:t>.</w:t>
      </w:r>
      <w:r w:rsidRPr="00DC72AB">
        <w:rPr>
          <w:sz w:val="20"/>
          <w:szCs w:val="20"/>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rsidR="00CE4984" w:rsidRPr="00D80054" w:rsidRDefault="00CE4984" w:rsidP="00CE498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06-03-2020</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bookmarkStart w:id="29" w:name="Artículo_29"/>
      <w:r w:rsidRPr="00E43F7E">
        <w:rPr>
          <w:b/>
          <w:sz w:val="20"/>
          <w:szCs w:val="20"/>
          <w:lang w:val="es-ES_tradnl"/>
        </w:rPr>
        <w:t>Artículo 29</w:t>
      </w:r>
      <w:bookmarkEnd w:id="29"/>
      <w:r w:rsidRPr="00E43F7E">
        <w:rPr>
          <w:b/>
          <w:sz w:val="20"/>
          <w:szCs w:val="20"/>
          <w:lang w:val="es-ES_tradnl"/>
        </w:rPr>
        <w:t>.</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0" w:name="Artículo_30"/>
      <w:r>
        <w:rPr>
          <w:rFonts w:ascii="Arial" w:hAnsi="Arial" w:cs="Arial"/>
          <w:b/>
          <w:sz w:val="20"/>
        </w:rPr>
        <w:t>Artículo 30</w:t>
      </w:r>
      <w:bookmarkEnd w:id="30"/>
      <w:r>
        <w:rPr>
          <w:rFonts w:ascii="Arial" w:hAnsi="Arial" w:cs="Arial"/>
          <w:b/>
          <w:sz w:val="20"/>
        </w:rPr>
        <w:t>.</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1" w:name="Artículo_31"/>
      <w:r>
        <w:rPr>
          <w:rFonts w:ascii="Arial" w:hAnsi="Arial" w:cs="Arial"/>
          <w:b/>
          <w:sz w:val="20"/>
        </w:rPr>
        <w:t>Artículo 31</w:t>
      </w:r>
      <w:bookmarkEnd w:id="31"/>
      <w:r>
        <w:rPr>
          <w:rFonts w:ascii="Arial" w:hAnsi="Arial" w:cs="Arial"/>
          <w:b/>
          <w:sz w:val="20"/>
        </w:rPr>
        <w:t>.</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E94025" w:rsidRPr="00E94025" w:rsidRDefault="00E94025" w:rsidP="00E94025">
      <w:pPr>
        <w:pStyle w:val="Sangradetextonormal"/>
        <w:ind w:left="833" w:hanging="544"/>
        <w:rPr>
          <w:bCs/>
        </w:rPr>
      </w:pPr>
      <w:r w:rsidRPr="00E94025">
        <w:rPr>
          <w:b/>
          <w:bCs/>
        </w:rPr>
        <w:t>I.</w:t>
      </w:r>
      <w:r w:rsidRPr="00E94025">
        <w:rPr>
          <w:b/>
          <w:bCs/>
        </w:rPr>
        <w:tab/>
      </w:r>
      <w:r w:rsidRPr="00E94025">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65A9D" w:rsidRPr="00E94025" w:rsidRDefault="00D65A9D" w:rsidP="009C01E5">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05-03-1993, 12-11-2002, 09-02-2012</w:t>
      </w:r>
      <w:r w:rsidR="00E94025">
        <w:rPr>
          <w:rFonts w:ascii="Times New Roman" w:eastAsia="MS Mincho" w:hAnsi="Times New Roman"/>
          <w:i/>
          <w:iCs/>
          <w:color w:val="0000FF"/>
          <w:sz w:val="16"/>
          <w:lang w:val="es-MX"/>
        </w:rPr>
        <w:t>, 15-05-2019</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8C31AC" w:rsidRPr="008C31AC" w:rsidRDefault="008C31AC" w:rsidP="008C31AC">
      <w:pPr>
        <w:pStyle w:val="Sangradetextonormal"/>
        <w:ind w:left="833" w:hanging="544"/>
        <w:rPr>
          <w:bCs/>
        </w:rPr>
      </w:pPr>
      <w:r w:rsidRPr="008C31AC">
        <w:rPr>
          <w:b/>
          <w:bCs/>
        </w:rPr>
        <w:t xml:space="preserve">III. </w:t>
      </w:r>
      <w:r w:rsidRPr="008C31AC">
        <w:rPr>
          <w:b/>
          <w:bCs/>
        </w:rPr>
        <w:tab/>
      </w:r>
      <w:r w:rsidRPr="008C31AC">
        <w:rPr>
          <w:bCs/>
        </w:rPr>
        <w:t>Alistarse y servir en los cuerpos de reserva, conforme a la ley, para asegurar y defender la independencia, el territorio, el honor, los derechos e intereses de la Patria, y</w:t>
      </w:r>
    </w:p>
    <w:p w:rsidR="008C31AC" w:rsidRPr="00D80054" w:rsidRDefault="008C31AC" w:rsidP="008C31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2" w:name="Artículo_32"/>
      <w:r>
        <w:rPr>
          <w:rFonts w:ascii="Arial" w:hAnsi="Arial" w:cs="Arial"/>
          <w:b/>
          <w:sz w:val="20"/>
        </w:rPr>
        <w:t>Artículo 32</w:t>
      </w:r>
      <w:bookmarkEnd w:id="32"/>
      <w:r>
        <w:rPr>
          <w:rFonts w:ascii="Arial" w:hAnsi="Arial" w:cs="Arial"/>
          <w:b/>
          <w:sz w:val="20"/>
        </w:rPr>
        <w:t>.</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bookmarkStart w:id="33" w:name="Artículo_33"/>
      <w:r w:rsidRPr="00442C95">
        <w:rPr>
          <w:b/>
          <w:color w:val="000000"/>
          <w:sz w:val="20"/>
          <w:szCs w:val="20"/>
        </w:rPr>
        <w:t>Artículo 33</w:t>
      </w:r>
      <w:bookmarkEnd w:id="33"/>
      <w:r w:rsidRPr="00442C95">
        <w:rPr>
          <w:b/>
          <w:color w:val="000000"/>
          <w:sz w:val="20"/>
          <w:szCs w:val="20"/>
        </w:rPr>
        <w:t>.</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34" w:name="Artículo_34"/>
      <w:r>
        <w:rPr>
          <w:rFonts w:ascii="Arial" w:hAnsi="Arial" w:cs="Arial"/>
          <w:b/>
          <w:sz w:val="20"/>
        </w:rPr>
        <w:t>Artículo 34</w:t>
      </w:r>
      <w:bookmarkEnd w:id="34"/>
      <w:r>
        <w:rPr>
          <w:rFonts w:ascii="Arial" w:hAnsi="Arial" w:cs="Arial"/>
          <w:b/>
          <w:sz w:val="20"/>
        </w:rPr>
        <w:t>.</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201FF1" w:rsidRPr="00AB1649" w:rsidRDefault="00201FF1" w:rsidP="00201FF1">
      <w:pPr>
        <w:pStyle w:val="Texto"/>
        <w:spacing w:after="0" w:line="240" w:lineRule="auto"/>
        <w:rPr>
          <w:sz w:val="20"/>
          <w:szCs w:val="20"/>
        </w:rPr>
      </w:pPr>
      <w:bookmarkStart w:id="35" w:name="Artículo_35"/>
      <w:r w:rsidRPr="00AB1649">
        <w:rPr>
          <w:b/>
          <w:sz w:val="20"/>
          <w:szCs w:val="20"/>
        </w:rPr>
        <w:t>Artículo 35</w:t>
      </w:r>
      <w:bookmarkEnd w:id="35"/>
      <w:r w:rsidRPr="00AB1649">
        <w:rPr>
          <w:b/>
          <w:sz w:val="20"/>
          <w:szCs w:val="20"/>
        </w:rPr>
        <w:t>.</w:t>
      </w:r>
      <w:r w:rsidRPr="00AB1649">
        <w:rPr>
          <w:sz w:val="20"/>
          <w:szCs w:val="20"/>
        </w:rPr>
        <w:t xml:space="preserve"> Son derechos de la ciudadanía:</w:t>
      </w:r>
    </w:p>
    <w:p w:rsidR="00222993" w:rsidRPr="00201FF1"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01FF1">
        <w:rPr>
          <w:rFonts w:ascii="Times New Roman" w:eastAsia="MS Mincho" w:hAnsi="Times New Roman"/>
          <w:i/>
          <w:iCs/>
          <w:color w:val="0000FF"/>
          <w:sz w:val="16"/>
          <w:lang w:val="es-MX"/>
        </w:rPr>
        <w:t>, 0</w:t>
      </w:r>
      <w:r w:rsidR="00223BFB">
        <w:rPr>
          <w:rFonts w:ascii="Times New Roman" w:eastAsia="MS Mincho" w:hAnsi="Times New Roman"/>
          <w:i/>
          <w:iCs/>
          <w:color w:val="0000FF"/>
          <w:sz w:val="16"/>
          <w:lang w:val="es-MX"/>
        </w:rPr>
        <w:t>6</w:t>
      </w:r>
      <w:r w:rsidR="00201FF1">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D7043C" w:rsidRPr="00D7043C" w:rsidRDefault="00D7043C" w:rsidP="00D7043C">
      <w:pPr>
        <w:ind w:left="720" w:hanging="431"/>
        <w:jc w:val="both"/>
        <w:rPr>
          <w:rFonts w:ascii="Arial" w:hAnsi="Arial" w:cs="Arial"/>
          <w:bCs/>
          <w:sz w:val="20"/>
        </w:rPr>
      </w:pPr>
      <w:r w:rsidRPr="00D7043C">
        <w:rPr>
          <w:rFonts w:ascii="Arial" w:hAnsi="Arial" w:cs="Arial"/>
          <w:b/>
          <w:bCs/>
          <w:sz w:val="20"/>
        </w:rPr>
        <w:t xml:space="preserve">II. </w:t>
      </w:r>
      <w:r w:rsidRPr="00D7043C">
        <w:rPr>
          <w:rFonts w:ascii="Arial" w:hAnsi="Arial" w:cs="Arial"/>
          <w:b/>
          <w:bCs/>
          <w:sz w:val="20"/>
        </w:rPr>
        <w:tab/>
      </w:r>
      <w:r w:rsidRPr="00D7043C">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D7043C">
        <w:rPr>
          <w:rFonts w:ascii="Times New Roman" w:eastAsia="MS Mincho" w:hAnsi="Times New Roman"/>
          <w:i/>
          <w:iCs/>
          <w:color w:val="0000FF"/>
          <w:sz w:val="16"/>
          <w:lang w:val="es-MX"/>
        </w:rPr>
        <w:t>, 06-06-2019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D30035" w:rsidRPr="00D30035" w:rsidRDefault="00D30035" w:rsidP="00D30035">
      <w:pPr>
        <w:ind w:left="720" w:hanging="431"/>
        <w:jc w:val="both"/>
        <w:rPr>
          <w:rFonts w:ascii="Arial" w:hAnsi="Arial" w:cs="Arial"/>
          <w:bCs/>
          <w:sz w:val="20"/>
        </w:rPr>
      </w:pPr>
      <w:r w:rsidRPr="00D30035">
        <w:rPr>
          <w:rFonts w:ascii="Arial" w:hAnsi="Arial" w:cs="Arial"/>
          <w:b/>
          <w:bCs/>
          <w:sz w:val="20"/>
        </w:rPr>
        <w:t xml:space="preserve">IV. </w:t>
      </w:r>
      <w:r w:rsidRPr="00D30035">
        <w:rPr>
          <w:rFonts w:ascii="Arial" w:hAnsi="Arial" w:cs="Arial"/>
          <w:b/>
          <w:bCs/>
          <w:sz w:val="20"/>
        </w:rPr>
        <w:tab/>
      </w:r>
      <w:r w:rsidRPr="00D30035">
        <w:rPr>
          <w:rFonts w:ascii="Arial" w:hAnsi="Arial" w:cs="Arial"/>
          <w:bCs/>
          <w:sz w:val="20"/>
        </w:rPr>
        <w:t>Tomar las armas en la Fuerza Armada permanente o en los cuerpos de reserva, para la defensa de la República y de sus instituciones, en los términos que prescriben las leyes;</w:t>
      </w:r>
    </w:p>
    <w:p w:rsidR="00222993" w:rsidRPr="008C31AC"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8C31AC">
        <w:rPr>
          <w:rFonts w:ascii="Times New Roman" w:eastAsia="MS Mincho" w:hAnsi="Times New Roman"/>
          <w:i/>
          <w:iCs/>
          <w:color w:val="0000FF"/>
          <w:sz w:val="16"/>
          <w:lang w:val="es-MX"/>
        </w:rPr>
        <w:t>, 26-03-2019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Pr="00BA3F31" w:rsidRDefault="00897271" w:rsidP="00897271">
      <w:pPr>
        <w:pStyle w:val="Texto"/>
        <w:spacing w:after="0" w:line="240" w:lineRule="auto"/>
        <w:ind w:left="720" w:hanging="431"/>
        <w:rPr>
          <w:bCs/>
          <w:color w:val="000000"/>
          <w:sz w:val="20"/>
          <w:szCs w:val="20"/>
          <w:lang w:eastAsia="es-MX"/>
        </w:rPr>
      </w:pPr>
    </w:p>
    <w:p w:rsidR="009B0F85" w:rsidRPr="009B0F85" w:rsidRDefault="009B0F85" w:rsidP="009B0F85">
      <w:pPr>
        <w:pStyle w:val="Texto"/>
        <w:spacing w:after="0" w:line="240" w:lineRule="auto"/>
        <w:ind w:left="720" w:hanging="431"/>
        <w:rPr>
          <w:bCs/>
          <w:color w:val="000000"/>
          <w:sz w:val="20"/>
          <w:szCs w:val="20"/>
          <w:lang w:eastAsia="es-MX"/>
        </w:rPr>
      </w:pPr>
      <w:r w:rsidRPr="009B0F85">
        <w:rPr>
          <w:b/>
          <w:bCs/>
          <w:color w:val="000000"/>
          <w:sz w:val="20"/>
          <w:szCs w:val="20"/>
          <w:lang w:eastAsia="es-MX"/>
        </w:rPr>
        <w:t>VII.</w:t>
      </w:r>
      <w:r w:rsidRPr="009B0F85">
        <w:rPr>
          <w:b/>
          <w:bCs/>
          <w:color w:val="000000"/>
          <w:sz w:val="20"/>
          <w:szCs w:val="20"/>
          <w:lang w:eastAsia="es-MX"/>
        </w:rPr>
        <w:tab/>
      </w:r>
      <w:r w:rsidRPr="009B0F85">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rsidR="00BE29D1" w:rsidRPr="009B0F85" w:rsidRDefault="00405CA8" w:rsidP="00BE29D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xml:space="preserve">. </w:t>
      </w:r>
      <w:r w:rsidR="009B0F85">
        <w:rPr>
          <w:rFonts w:ascii="Times New Roman" w:eastAsia="MS Mincho" w:hAnsi="Times New Roman"/>
          <w:i/>
          <w:iCs/>
          <w:color w:val="0000FF"/>
          <w:sz w:val="16"/>
          <w:lang w:val="es-MX"/>
        </w:rPr>
        <w:t>Reformada</w:t>
      </w:r>
      <w:r w:rsidR="00BE29D1">
        <w:rPr>
          <w:rFonts w:ascii="Times New Roman" w:eastAsia="MS Mincho" w:hAnsi="Times New Roman"/>
          <w:i/>
          <w:iCs/>
          <w:color w:val="0000FF"/>
          <w:sz w:val="16"/>
        </w:rPr>
        <w:t xml:space="preserve"> DOF 10-02-2014</w:t>
      </w:r>
      <w:r w:rsidR="009B0F85">
        <w:rPr>
          <w:rFonts w:ascii="Times New Roman" w:eastAsia="MS Mincho" w:hAnsi="Times New Roman"/>
          <w:i/>
          <w:iCs/>
          <w:color w:val="0000FF"/>
          <w:sz w:val="16"/>
          <w:lang w:val="es-MX"/>
        </w:rPr>
        <w:t>, 20-12-2019</w:t>
      </w:r>
    </w:p>
    <w:p w:rsidR="00897271" w:rsidRPr="00BA3F31" w:rsidRDefault="00897271" w:rsidP="00897271">
      <w:pPr>
        <w:pStyle w:val="Texto"/>
        <w:spacing w:after="0" w:line="240" w:lineRule="auto"/>
        <w:ind w:left="720" w:hanging="431"/>
        <w:rPr>
          <w:bCs/>
          <w:color w:val="000000"/>
          <w:sz w:val="20"/>
          <w:szCs w:val="20"/>
          <w:lang w:eastAsia="es-MX"/>
        </w:rPr>
      </w:pPr>
    </w:p>
    <w:p w:rsidR="009B0F85" w:rsidRPr="009B0F85" w:rsidRDefault="009B0F85" w:rsidP="009B0F85">
      <w:pPr>
        <w:pStyle w:val="Texto"/>
        <w:spacing w:after="0" w:line="240" w:lineRule="auto"/>
        <w:ind w:left="720" w:hanging="431"/>
        <w:rPr>
          <w:bCs/>
          <w:color w:val="000000"/>
          <w:sz w:val="20"/>
          <w:szCs w:val="20"/>
          <w:lang w:eastAsia="es-MX"/>
        </w:rPr>
      </w:pPr>
      <w:r w:rsidRPr="009B0F85">
        <w:rPr>
          <w:b/>
          <w:bCs/>
          <w:color w:val="000000"/>
          <w:sz w:val="20"/>
          <w:szCs w:val="20"/>
          <w:lang w:eastAsia="es-MX"/>
        </w:rPr>
        <w:t>VIII.</w:t>
      </w:r>
      <w:r w:rsidRPr="009B0F85">
        <w:rPr>
          <w:b/>
          <w:bCs/>
          <w:color w:val="000000"/>
          <w:sz w:val="20"/>
          <w:szCs w:val="20"/>
          <w:lang w:eastAsia="es-MX"/>
        </w:rPr>
        <w:tab/>
      </w:r>
      <w:r w:rsidRPr="009B0F85">
        <w:rPr>
          <w:bCs/>
          <w:color w:val="000000"/>
          <w:sz w:val="20"/>
          <w:szCs w:val="20"/>
          <w:lang w:eastAsia="es-MX"/>
        </w:rPr>
        <w:t>Votar en las consultas populares sobre temas de trascendencia nacional o regional, las que se sujetarán a lo siguiente:</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9B0F85" w:rsidRPr="009B0F85" w:rsidRDefault="009B0F85" w:rsidP="009B0F85">
      <w:pPr>
        <w:pStyle w:val="Texto"/>
        <w:spacing w:after="0" w:line="240" w:lineRule="auto"/>
        <w:ind w:left="1582" w:hanging="431"/>
        <w:rPr>
          <w:bCs/>
          <w:color w:val="000000"/>
          <w:sz w:val="20"/>
          <w:szCs w:val="20"/>
          <w:lang w:eastAsia="es-MX"/>
        </w:rPr>
      </w:pPr>
      <w:r w:rsidRPr="009B0F85">
        <w:rPr>
          <w:b/>
          <w:bCs/>
          <w:color w:val="000000"/>
          <w:sz w:val="20"/>
          <w:szCs w:val="20"/>
          <w:lang w:eastAsia="es-MX"/>
        </w:rPr>
        <w:t>c)</w:t>
      </w:r>
      <w:r w:rsidRPr="009B0F85">
        <w:rPr>
          <w:b/>
          <w:bCs/>
          <w:color w:val="000000"/>
          <w:sz w:val="20"/>
          <w:szCs w:val="20"/>
          <w:lang w:eastAsia="es-MX"/>
        </w:rPr>
        <w:tab/>
      </w:r>
      <w:r w:rsidRPr="009B0F85">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rsidR="009B0F85" w:rsidRDefault="009B0F85" w:rsidP="009B0F85">
      <w:pPr>
        <w:pStyle w:val="Texto"/>
        <w:spacing w:after="0" w:line="240" w:lineRule="auto"/>
        <w:ind w:left="1582" w:hanging="431"/>
        <w:rPr>
          <w:bCs/>
          <w:color w:val="000000"/>
          <w:sz w:val="20"/>
          <w:szCs w:val="20"/>
          <w:lang w:eastAsia="es-MX"/>
        </w:rPr>
      </w:pPr>
    </w:p>
    <w:p w:rsidR="009B0F85" w:rsidRPr="009B0F85" w:rsidRDefault="009B0F85" w:rsidP="009B0F85">
      <w:pPr>
        <w:pStyle w:val="Texto"/>
        <w:spacing w:after="0" w:line="240" w:lineRule="auto"/>
        <w:ind w:left="1582" w:hanging="431"/>
        <w:rPr>
          <w:bCs/>
          <w:color w:val="000000"/>
          <w:sz w:val="20"/>
          <w:szCs w:val="20"/>
          <w:lang w:eastAsia="es-MX"/>
        </w:rPr>
      </w:pPr>
      <w:r w:rsidRPr="009B0F85">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Default="00897271" w:rsidP="00897271">
      <w:pPr>
        <w:pStyle w:val="Texto"/>
        <w:spacing w:after="0" w:line="240" w:lineRule="auto"/>
        <w:ind w:left="1151" w:hanging="431"/>
        <w:rPr>
          <w:bCs/>
          <w:color w:val="000000"/>
          <w:sz w:val="20"/>
          <w:szCs w:val="20"/>
          <w:lang w:eastAsia="es-MX"/>
        </w:rPr>
      </w:pPr>
    </w:p>
    <w:p w:rsidR="009B0F85" w:rsidRPr="009B0F85" w:rsidRDefault="009B0F85" w:rsidP="009B0F85">
      <w:pPr>
        <w:pStyle w:val="Texto"/>
        <w:spacing w:after="0" w:line="240" w:lineRule="auto"/>
        <w:ind w:left="1151" w:hanging="431"/>
        <w:rPr>
          <w:bCs/>
          <w:color w:val="000000"/>
          <w:sz w:val="20"/>
          <w:szCs w:val="20"/>
          <w:lang w:eastAsia="es-MX"/>
        </w:rPr>
      </w:pPr>
      <w:r w:rsidRPr="009B0F85">
        <w:rPr>
          <w:bCs/>
          <w:color w:val="000000"/>
          <w:sz w:val="20"/>
          <w:szCs w:val="20"/>
          <w:lang w:eastAsia="es-MX"/>
        </w:rPr>
        <w:tab/>
        <w:t>Con excepción de las hipótesis previstas en el inciso c) anterior, la petición deberá ser aprobada por la mayoría de cada Cámara del Congreso de la Unión;</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3o.</w:t>
      </w:r>
      <w:r w:rsidRPr="00F61E88">
        <w:rPr>
          <w:b/>
          <w:bCs/>
          <w:color w:val="000000"/>
          <w:sz w:val="20"/>
          <w:szCs w:val="20"/>
          <w:lang w:eastAsia="es-MX"/>
        </w:rPr>
        <w:tab/>
      </w:r>
      <w:r w:rsidRPr="00F61E88">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reformado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4o.</w:t>
      </w:r>
      <w:r w:rsidRPr="00F61E88">
        <w:rPr>
          <w:b/>
          <w:bCs/>
          <w:color w:val="000000"/>
          <w:sz w:val="20"/>
          <w:szCs w:val="20"/>
          <w:lang w:eastAsia="es-MX"/>
        </w:rPr>
        <w:tab/>
      </w:r>
      <w:r w:rsidRPr="00F61E88">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F61E88" w:rsidRPr="00F61E88" w:rsidRDefault="00F61E88" w:rsidP="00F61E88">
      <w:pPr>
        <w:pStyle w:val="Texto"/>
        <w:spacing w:after="0" w:line="240" w:lineRule="auto"/>
        <w:ind w:left="1151" w:hanging="431"/>
        <w:rPr>
          <w:bCs/>
          <w:color w:val="000000"/>
          <w:sz w:val="20"/>
          <w:szCs w:val="20"/>
          <w:lang w:eastAsia="es-MX"/>
        </w:rPr>
      </w:pPr>
    </w:p>
    <w:p w:rsid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rsidR="00F61E88" w:rsidRP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6E0F4F" w:rsidRPr="00F61E88" w:rsidRDefault="006E0F4F" w:rsidP="006E0F4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Apartado reformado DOF 10-02-2014</w:t>
      </w:r>
      <w:r w:rsidR="00F61E88">
        <w:rPr>
          <w:rFonts w:ascii="Times New Roman" w:eastAsia="MS Mincho" w:hAnsi="Times New Roman"/>
          <w:i/>
          <w:iCs/>
          <w:color w:val="0000FF"/>
          <w:sz w:val="16"/>
          <w:lang w:val="es-MX"/>
        </w:rPr>
        <w:t>, 20-12-2019</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2" w:hanging="432"/>
        <w:rPr>
          <w:sz w:val="20"/>
          <w:szCs w:val="20"/>
          <w:lang w:val="es-ES_tradnl"/>
        </w:rPr>
      </w:pPr>
      <w:r w:rsidRPr="00F61E88">
        <w:rPr>
          <w:b/>
          <w:sz w:val="20"/>
          <w:szCs w:val="20"/>
          <w:lang w:val="es-ES_tradnl"/>
        </w:rPr>
        <w:t>5o.</w:t>
      </w:r>
      <w:r w:rsidRPr="00F61E88">
        <w:rPr>
          <w:b/>
          <w:sz w:val="20"/>
          <w:szCs w:val="20"/>
          <w:lang w:val="es-ES_tradnl"/>
        </w:rPr>
        <w:tab/>
      </w:r>
      <w:r w:rsidRPr="00F61E88">
        <w:rPr>
          <w:sz w:val="20"/>
          <w:szCs w:val="20"/>
          <w:lang w:val="es-ES_tradnl"/>
        </w:rPr>
        <w:t>Las consultas populares convocadas conforme a la presente fracción, se realizarán el primer domingo de agosto;</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reformado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F61E88" w:rsidRDefault="00F61E88" w:rsidP="00F61E88">
      <w:pPr>
        <w:pStyle w:val="Texto"/>
        <w:spacing w:after="0" w:line="240" w:lineRule="auto"/>
        <w:ind w:left="720" w:hanging="431"/>
        <w:rPr>
          <w:bCs/>
          <w:color w:val="000000"/>
          <w:sz w:val="20"/>
          <w:szCs w:val="20"/>
          <w:lang w:eastAsia="es-MX"/>
        </w:rPr>
      </w:pPr>
      <w:r w:rsidRPr="00F61E88">
        <w:rPr>
          <w:b/>
          <w:bCs/>
          <w:color w:val="000000"/>
          <w:sz w:val="20"/>
          <w:szCs w:val="20"/>
          <w:lang w:eastAsia="es-MX"/>
        </w:rPr>
        <w:t>IX.</w:t>
      </w:r>
      <w:r w:rsidRPr="00F61E88">
        <w:rPr>
          <w:b/>
          <w:bCs/>
          <w:color w:val="000000"/>
          <w:sz w:val="20"/>
          <w:szCs w:val="20"/>
          <w:lang w:eastAsia="es-MX"/>
        </w:rPr>
        <w:tab/>
      </w:r>
      <w:r w:rsidRPr="00F61E88">
        <w:rPr>
          <w:bCs/>
          <w:color w:val="000000"/>
          <w:sz w:val="20"/>
          <w:szCs w:val="20"/>
          <w:lang w:eastAsia="es-MX"/>
        </w:rPr>
        <w:t>Participar en los procesos de revocación de mandato.</w:t>
      </w:r>
    </w:p>
    <w:p w:rsidR="00F61E88" w:rsidRPr="00F61E88" w:rsidRDefault="00F61E88" w:rsidP="00F61E88">
      <w:pPr>
        <w:pStyle w:val="Texto"/>
        <w:spacing w:after="0" w:line="240" w:lineRule="auto"/>
        <w:ind w:left="720" w:hanging="431"/>
        <w:rPr>
          <w:bCs/>
          <w:color w:val="000000"/>
          <w:sz w:val="20"/>
          <w:szCs w:val="20"/>
          <w:lang w:eastAsia="es-MX"/>
        </w:rPr>
      </w:pPr>
    </w:p>
    <w:p w:rsidR="00F61E88" w:rsidRPr="00F61E88" w:rsidRDefault="00F61E88" w:rsidP="00F61E88">
      <w:pPr>
        <w:pStyle w:val="Texto"/>
        <w:spacing w:after="0" w:line="240" w:lineRule="auto"/>
        <w:ind w:left="720" w:hanging="431"/>
        <w:rPr>
          <w:bCs/>
          <w:color w:val="000000"/>
          <w:sz w:val="20"/>
          <w:szCs w:val="20"/>
          <w:lang w:eastAsia="es-MX"/>
        </w:rPr>
      </w:pPr>
      <w:r w:rsidRPr="00F61E88">
        <w:rPr>
          <w:bCs/>
          <w:color w:val="000000"/>
          <w:sz w:val="20"/>
          <w:szCs w:val="20"/>
          <w:lang w:eastAsia="es-MX"/>
        </w:rPr>
        <w:tab/>
        <w:t>El que se refiere a la revocación de mandato del Presidente de la República, se llevará a cabo conforme a lo siguiente:</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1o.</w:t>
      </w:r>
      <w:r w:rsidRPr="00F61E88">
        <w:rPr>
          <w:b/>
          <w:bCs/>
          <w:color w:val="000000"/>
          <w:sz w:val="20"/>
          <w:szCs w:val="20"/>
          <w:lang w:eastAsia="es-MX"/>
        </w:rPr>
        <w:tab/>
      </w:r>
      <w:r w:rsidRPr="00F61E88">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2o.</w:t>
      </w:r>
      <w:r w:rsidRPr="00F61E88">
        <w:rPr>
          <w:b/>
          <w:bCs/>
          <w:color w:val="000000"/>
          <w:sz w:val="20"/>
          <w:szCs w:val="20"/>
          <w:lang w:eastAsia="es-MX"/>
        </w:rPr>
        <w:tab/>
      </w:r>
      <w:r w:rsidRPr="00F61E88">
        <w:rPr>
          <w:bCs/>
          <w:color w:val="000000"/>
          <w:sz w:val="20"/>
          <w:szCs w:val="20"/>
          <w:lang w:eastAsia="es-MX"/>
        </w:rPr>
        <w:t>Se podrá solicitar en una sola ocasión y durante los tres meses posteriores a la conclusión del tercer año del periodo constitucional.</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3o.</w:t>
      </w:r>
      <w:r w:rsidRPr="00F61E88">
        <w:rPr>
          <w:b/>
          <w:bCs/>
          <w:color w:val="000000"/>
          <w:sz w:val="20"/>
          <w:szCs w:val="20"/>
          <w:lang w:eastAsia="es-MX"/>
        </w:rPr>
        <w:tab/>
      </w:r>
      <w:r w:rsidRPr="00F61E88">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4o.</w:t>
      </w:r>
      <w:r w:rsidRPr="00F61E88">
        <w:rPr>
          <w:b/>
          <w:bCs/>
          <w:color w:val="000000"/>
          <w:sz w:val="20"/>
          <w:szCs w:val="20"/>
          <w:lang w:eastAsia="es-MX"/>
        </w:rPr>
        <w:tab/>
      </w:r>
      <w:r w:rsidRPr="00F61E88">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5o.</w:t>
      </w:r>
      <w:r w:rsidRPr="00F61E88">
        <w:rPr>
          <w:b/>
          <w:bCs/>
          <w:color w:val="000000"/>
          <w:sz w:val="20"/>
          <w:szCs w:val="20"/>
          <w:lang w:eastAsia="es-MX"/>
        </w:rPr>
        <w:tab/>
      </w:r>
      <w:r w:rsidRPr="00F61E88">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6o.</w:t>
      </w:r>
      <w:r w:rsidRPr="00F61E88">
        <w:rPr>
          <w:b/>
          <w:bCs/>
          <w:color w:val="000000"/>
          <w:sz w:val="20"/>
          <w:szCs w:val="20"/>
          <w:lang w:eastAsia="es-MX"/>
        </w:rPr>
        <w:tab/>
      </w:r>
      <w:r w:rsidRPr="00F61E88">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7o.</w:t>
      </w:r>
      <w:r w:rsidRPr="00F61E88">
        <w:rPr>
          <w:b/>
          <w:bCs/>
          <w:color w:val="000000"/>
          <w:sz w:val="20"/>
          <w:szCs w:val="20"/>
          <w:lang w:eastAsia="es-MX"/>
        </w:rPr>
        <w:tab/>
      </w:r>
      <w:r w:rsidRPr="00F61E88">
        <w:rPr>
          <w:bCs/>
          <w:color w:val="000000"/>
          <w:sz w:val="20"/>
          <w:szCs w:val="20"/>
          <w:lang w:eastAsia="es-MX"/>
        </w:rPr>
        <w:t>Queda prohibido el uso de recursos públicos para la recolección de firmas, así como con fines de promoción y propaganda relacionados con los procesos de revocación de mandato.</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8o.</w:t>
      </w:r>
      <w:r w:rsidRPr="00F61E88">
        <w:rPr>
          <w:b/>
          <w:bCs/>
          <w:color w:val="000000"/>
          <w:sz w:val="20"/>
          <w:szCs w:val="20"/>
          <w:lang w:eastAsia="es-MX"/>
        </w:rPr>
        <w:tab/>
      </w:r>
      <w:r w:rsidRPr="00F61E88">
        <w:rPr>
          <w:bCs/>
          <w:color w:val="000000"/>
          <w:sz w:val="20"/>
          <w:szCs w:val="20"/>
          <w:lang w:eastAsia="es-MX"/>
        </w:rPr>
        <w:t>El Congreso de la Unión emitirá la ley reglamentaria.</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con apartados </w:t>
      </w:r>
      <w:r w:rsidRPr="00D80054">
        <w:rPr>
          <w:rFonts w:ascii="Times New Roman" w:eastAsia="MS Mincho" w:hAnsi="Times New Roman"/>
          <w:i/>
          <w:iCs/>
          <w:color w:val="0000FF"/>
          <w:sz w:val="16"/>
          <w:lang w:val="es-MX"/>
        </w:rPr>
        <w:t xml:space="preserve">adicionada DOF </w:t>
      </w:r>
      <w:r>
        <w:rPr>
          <w:rFonts w:ascii="Times New Roman" w:eastAsia="MS Mincho" w:hAnsi="Times New Roman"/>
          <w:i/>
          <w:iCs/>
          <w:color w:val="0000FF"/>
          <w:sz w:val="16"/>
          <w:lang w:val="es-MX"/>
        </w:rPr>
        <w:t>20-12-2019</w:t>
      </w:r>
    </w:p>
    <w:p w:rsidR="00F61E88" w:rsidRDefault="00F61E88" w:rsidP="00897271">
      <w:pPr>
        <w:ind w:left="720" w:hanging="431"/>
        <w:jc w:val="both"/>
        <w:rPr>
          <w:rFonts w:ascii="Arial" w:hAnsi="Arial" w:cs="Arial"/>
          <w:sz w:val="20"/>
        </w:rPr>
      </w:pPr>
    </w:p>
    <w:p w:rsidR="00E43D56" w:rsidRDefault="00E43D56">
      <w:pPr>
        <w:ind w:firstLine="289"/>
        <w:jc w:val="both"/>
        <w:rPr>
          <w:rFonts w:ascii="Arial" w:hAnsi="Arial" w:cs="Arial"/>
          <w:sz w:val="20"/>
        </w:rPr>
      </w:pPr>
      <w:bookmarkStart w:id="36" w:name="Artículo_36"/>
      <w:r>
        <w:rPr>
          <w:rFonts w:ascii="Arial" w:hAnsi="Arial" w:cs="Arial"/>
          <w:b/>
          <w:sz w:val="20"/>
        </w:rPr>
        <w:t>Artículo 36</w:t>
      </w:r>
      <w:bookmarkEnd w:id="36"/>
      <w:r>
        <w:rPr>
          <w:rFonts w:ascii="Arial" w:hAnsi="Arial" w:cs="Arial"/>
          <w:b/>
          <w:sz w:val="20"/>
        </w:rPr>
        <w:t>.</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D30035" w:rsidRPr="00D30035" w:rsidRDefault="00D30035" w:rsidP="00D30035">
      <w:pPr>
        <w:pStyle w:val="Texto"/>
        <w:spacing w:after="0" w:line="240" w:lineRule="auto"/>
        <w:ind w:left="720" w:hanging="431"/>
        <w:rPr>
          <w:bCs/>
          <w:color w:val="000000"/>
          <w:sz w:val="20"/>
          <w:szCs w:val="20"/>
          <w:lang w:eastAsia="es-MX"/>
        </w:rPr>
      </w:pPr>
      <w:r w:rsidRPr="00D30035">
        <w:rPr>
          <w:b/>
          <w:bCs/>
          <w:color w:val="000000"/>
          <w:sz w:val="20"/>
          <w:szCs w:val="20"/>
          <w:lang w:eastAsia="es-MX"/>
        </w:rPr>
        <w:t xml:space="preserve">II. </w:t>
      </w:r>
      <w:r w:rsidRPr="00D30035">
        <w:rPr>
          <w:b/>
          <w:bCs/>
          <w:color w:val="000000"/>
          <w:sz w:val="20"/>
          <w:szCs w:val="20"/>
          <w:lang w:eastAsia="es-MX"/>
        </w:rPr>
        <w:tab/>
      </w:r>
      <w:r w:rsidRPr="00D30035">
        <w:rPr>
          <w:bCs/>
          <w:color w:val="000000"/>
          <w:sz w:val="20"/>
          <w:szCs w:val="20"/>
          <w:lang w:eastAsia="es-MX"/>
        </w:rPr>
        <w:t>Formar parte de los cuerpos de reserva en términos de ley;</w:t>
      </w:r>
    </w:p>
    <w:p w:rsidR="00D30035" w:rsidRPr="00D80054" w:rsidRDefault="00D30035" w:rsidP="00D3003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720" w:hanging="431"/>
        <w:jc w:val="both"/>
        <w:rPr>
          <w:rFonts w:ascii="Arial" w:hAnsi="Arial" w:cs="Arial"/>
          <w:sz w:val="20"/>
        </w:rPr>
      </w:pPr>
    </w:p>
    <w:p w:rsidR="000B58D6" w:rsidRPr="000B58D6" w:rsidRDefault="000B58D6" w:rsidP="000B58D6">
      <w:pPr>
        <w:pStyle w:val="Texto"/>
        <w:spacing w:after="0" w:line="240" w:lineRule="auto"/>
        <w:ind w:left="720" w:hanging="431"/>
        <w:rPr>
          <w:bCs/>
          <w:color w:val="000000"/>
          <w:sz w:val="20"/>
          <w:szCs w:val="20"/>
          <w:lang w:eastAsia="es-MX"/>
        </w:rPr>
      </w:pPr>
      <w:r w:rsidRPr="000B58D6">
        <w:rPr>
          <w:b/>
          <w:bCs/>
          <w:color w:val="000000"/>
          <w:sz w:val="20"/>
          <w:szCs w:val="20"/>
          <w:lang w:eastAsia="es-MX"/>
        </w:rPr>
        <w:t>III.</w:t>
      </w:r>
      <w:r w:rsidRPr="000B58D6">
        <w:rPr>
          <w:b/>
          <w:bCs/>
          <w:color w:val="000000"/>
          <w:sz w:val="20"/>
          <w:szCs w:val="20"/>
          <w:lang w:eastAsia="es-MX"/>
        </w:rPr>
        <w:tab/>
      </w:r>
      <w:r w:rsidRPr="000B58D6">
        <w:rPr>
          <w:bCs/>
          <w:color w:val="000000"/>
          <w:sz w:val="20"/>
          <w:szCs w:val="20"/>
          <w:lang w:eastAsia="es-MX"/>
        </w:rPr>
        <w:t>Votar en las elecciones, las consultas populares y los procesos de revocación de mandato, en los términos que señale la ley;</w:t>
      </w:r>
    </w:p>
    <w:p w:rsidR="00331DDA" w:rsidRPr="000B58D6" w:rsidRDefault="00331DDA" w:rsidP="009C01E5">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 09-08-2012</w:t>
      </w:r>
      <w:r w:rsidR="000B58D6">
        <w:rPr>
          <w:rFonts w:ascii="Times New Roman" w:eastAsia="MS Mincho" w:hAnsi="Times New Roman"/>
          <w:i/>
          <w:iCs/>
          <w:color w:val="0000FF"/>
          <w:sz w:val="16"/>
          <w:lang w:val="es-MX"/>
        </w:rPr>
        <w:t>, 20-12-2019</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37" w:name="Artículo_37"/>
      <w:r>
        <w:rPr>
          <w:rFonts w:ascii="Arial" w:hAnsi="Arial" w:cs="Arial"/>
          <w:b/>
          <w:sz w:val="20"/>
        </w:rPr>
        <w:t>Artículo 37</w:t>
      </w:r>
      <w:bookmarkEnd w:id="37"/>
      <w:r>
        <w:rPr>
          <w:rFonts w:ascii="Arial" w:hAnsi="Arial" w:cs="Arial"/>
          <w:b/>
          <w:sz w:val="20"/>
        </w:rPr>
        <w:t>.</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8" w:name="Artículo_38"/>
      <w:r>
        <w:rPr>
          <w:rFonts w:ascii="Arial" w:hAnsi="Arial" w:cs="Arial"/>
          <w:b/>
          <w:sz w:val="20"/>
        </w:rPr>
        <w:t>Artículo 38</w:t>
      </w:r>
      <w:bookmarkEnd w:id="38"/>
      <w:r>
        <w:rPr>
          <w:rFonts w:ascii="Arial" w:hAnsi="Arial" w:cs="Arial"/>
          <w:b/>
          <w:sz w:val="20"/>
        </w:rPr>
        <w:t xml:space="preserve">.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9" w:name="Artículo_39"/>
      <w:r>
        <w:rPr>
          <w:rFonts w:ascii="Arial" w:hAnsi="Arial" w:cs="Arial"/>
          <w:b/>
          <w:sz w:val="20"/>
        </w:rPr>
        <w:t>Artículo 39</w:t>
      </w:r>
      <w:bookmarkEnd w:id="39"/>
      <w:r>
        <w:rPr>
          <w:rFonts w:ascii="Arial" w:hAnsi="Arial" w:cs="Arial"/>
          <w:b/>
          <w:sz w:val="20"/>
        </w:rPr>
        <w:t>.</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0" w:name="Artículo_40"/>
      <w:r w:rsidRPr="004D081D">
        <w:rPr>
          <w:b/>
          <w:sz w:val="20"/>
          <w:szCs w:val="20"/>
        </w:rPr>
        <w:t>Artículo 40</w:t>
      </w:r>
      <w:bookmarkEnd w:id="40"/>
      <w:r w:rsidRPr="004D081D">
        <w:rPr>
          <w:b/>
          <w:sz w:val="20"/>
          <w:szCs w:val="20"/>
        </w:rPr>
        <w:t>.</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1" w:name="Artículo_41"/>
      <w:r w:rsidRPr="004D081D">
        <w:rPr>
          <w:b/>
          <w:sz w:val="20"/>
          <w:szCs w:val="20"/>
        </w:rPr>
        <w:t>Artículo 41</w:t>
      </w:r>
      <w:bookmarkEnd w:id="41"/>
      <w:r w:rsidRPr="004D081D">
        <w:rPr>
          <w:b/>
          <w:sz w:val="20"/>
          <w:szCs w:val="20"/>
        </w:rPr>
        <w:t>.</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D7043C" w:rsidRPr="00AB1649" w:rsidRDefault="00D7043C" w:rsidP="00D7043C">
      <w:pPr>
        <w:pStyle w:val="Texto"/>
        <w:spacing w:after="0" w:line="240" w:lineRule="auto"/>
        <w:rPr>
          <w:sz w:val="20"/>
          <w:szCs w:val="20"/>
        </w:rPr>
      </w:pPr>
      <w:r w:rsidRPr="00AB164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7043C" w:rsidRPr="00D80054" w:rsidRDefault="00D7043C" w:rsidP="00D704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D7043C" w:rsidRDefault="00D7043C">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D7043C" w:rsidRPr="00D7043C" w:rsidRDefault="00D7043C" w:rsidP="00D7043C">
      <w:pPr>
        <w:pStyle w:val="Texto"/>
        <w:spacing w:after="0" w:line="240" w:lineRule="auto"/>
        <w:ind w:left="720" w:hanging="431"/>
        <w:rPr>
          <w:bCs/>
          <w:sz w:val="20"/>
        </w:rPr>
      </w:pPr>
      <w:r w:rsidRPr="00D7043C">
        <w:rPr>
          <w:b/>
          <w:bCs/>
          <w:sz w:val="20"/>
        </w:rPr>
        <w:t xml:space="preserve">I. </w:t>
      </w:r>
      <w:r w:rsidRPr="00D7043C">
        <w:rPr>
          <w:b/>
          <w:bCs/>
          <w:sz w:val="20"/>
        </w:rPr>
        <w:tab/>
      </w:r>
      <w:r w:rsidRPr="00D7043C">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867786" w:rsidRPr="00D7043C" w:rsidRDefault="00867786" w:rsidP="0086778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867786" w:rsidRDefault="00867786" w:rsidP="00867786">
      <w:pPr>
        <w:pStyle w:val="Texto"/>
        <w:spacing w:after="0" w:line="240" w:lineRule="auto"/>
        <w:ind w:left="720" w:firstLine="0"/>
        <w:rPr>
          <w:bCs/>
          <w:sz w:val="20"/>
        </w:rPr>
      </w:pPr>
    </w:p>
    <w:p w:rsidR="00D7043C" w:rsidRPr="00D7043C" w:rsidRDefault="00D7043C" w:rsidP="00D7043C">
      <w:pPr>
        <w:pStyle w:val="Texto"/>
        <w:spacing w:after="0" w:line="240" w:lineRule="auto"/>
        <w:ind w:left="720" w:firstLine="0"/>
        <w:rPr>
          <w:bCs/>
          <w:sz w:val="20"/>
        </w:rPr>
      </w:pPr>
      <w:r w:rsidRPr="00D7043C">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0B58D6" w:rsidRPr="000B58D6" w:rsidRDefault="000B58D6" w:rsidP="000B58D6">
      <w:pPr>
        <w:pStyle w:val="Texto"/>
        <w:spacing w:after="0" w:line="240" w:lineRule="auto"/>
        <w:ind w:left="1582" w:hanging="431"/>
        <w:rPr>
          <w:bCs/>
          <w:sz w:val="20"/>
        </w:rPr>
      </w:pPr>
      <w:r w:rsidRPr="000B58D6">
        <w:rPr>
          <w:b/>
          <w:bCs/>
          <w:sz w:val="20"/>
        </w:rPr>
        <w:t>c)</w:t>
      </w:r>
      <w:r w:rsidRPr="000B58D6">
        <w:rPr>
          <w:b/>
          <w:bCs/>
          <w:sz w:val="20"/>
        </w:rPr>
        <w:tab/>
      </w:r>
      <w:r w:rsidRPr="000B58D6">
        <w:rPr>
          <w:bCs/>
          <w:sz w:val="20"/>
        </w:rPr>
        <w:t>Para los procesos de revocación de mandato, en los términos del artículo 35, fracción IX, el Instituto Nacional Electoral deberá realizar aquellas funciones que correspondan para su debida implementación.</w:t>
      </w:r>
    </w:p>
    <w:p w:rsidR="000B58D6" w:rsidRPr="00D80054" w:rsidRDefault="000B58D6" w:rsidP="000B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20-12-2019</w:t>
      </w:r>
    </w:p>
    <w:p w:rsidR="000B58D6" w:rsidRDefault="000B58D6" w:rsidP="005B5D2A">
      <w:pPr>
        <w:pStyle w:val="Texto"/>
        <w:spacing w:after="0" w:line="240" w:lineRule="auto"/>
        <w:ind w:left="1151" w:firstLine="0"/>
        <w:rPr>
          <w:bCs/>
          <w:sz w:val="20"/>
        </w:rPr>
      </w:pPr>
    </w:p>
    <w:p w:rsidR="000B58D6" w:rsidRPr="000B58D6" w:rsidRDefault="000B58D6" w:rsidP="000B58D6">
      <w:pPr>
        <w:pStyle w:val="Texto"/>
        <w:spacing w:after="0" w:line="240" w:lineRule="auto"/>
        <w:ind w:left="1151" w:firstLine="0"/>
        <w:rPr>
          <w:bCs/>
          <w:sz w:val="20"/>
        </w:rPr>
      </w:pPr>
      <w:r w:rsidRPr="000B58D6">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0B58D6" w:rsidRPr="00D80054" w:rsidRDefault="000B58D6" w:rsidP="000B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685DB4" w:rsidRPr="00685DB4" w:rsidRDefault="00685DB4" w:rsidP="00685DB4">
      <w:pPr>
        <w:pStyle w:val="Texto"/>
        <w:spacing w:after="0" w:line="240" w:lineRule="auto"/>
        <w:ind w:left="1151" w:firstLine="0"/>
        <w:rPr>
          <w:bCs/>
          <w:sz w:val="20"/>
        </w:rPr>
      </w:pPr>
      <w:r w:rsidRPr="00685DB4">
        <w:rPr>
          <w:b/>
          <w:bCs/>
          <w:sz w:val="20"/>
        </w:rPr>
        <w:t>Apartado C.</w:t>
      </w:r>
      <w:r w:rsidRPr="00685DB4">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685DB4" w:rsidRPr="00D80054" w:rsidRDefault="00685DB4" w:rsidP="00685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685DB4" w:rsidRPr="00685DB4" w:rsidRDefault="00685DB4" w:rsidP="00685DB4">
      <w:pPr>
        <w:pStyle w:val="Texto"/>
        <w:spacing w:after="0" w:line="240" w:lineRule="auto"/>
        <w:ind w:left="720" w:hanging="431"/>
        <w:rPr>
          <w:bCs/>
          <w:sz w:val="20"/>
        </w:rPr>
      </w:pPr>
      <w:r w:rsidRPr="00685DB4">
        <w:rPr>
          <w:b/>
          <w:bCs/>
          <w:sz w:val="20"/>
        </w:rPr>
        <w:t>VI.</w:t>
      </w:r>
      <w:r w:rsidRPr="00685DB4">
        <w:rPr>
          <w:b/>
          <w:bCs/>
          <w:sz w:val="20"/>
        </w:rPr>
        <w:tab/>
      </w:r>
      <w:r w:rsidRPr="00685DB4">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685DB4" w:rsidRPr="00D80054" w:rsidRDefault="00685DB4" w:rsidP="00685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2" w:name="Artículo_42"/>
      <w:r>
        <w:rPr>
          <w:rFonts w:ascii="Arial" w:hAnsi="Arial" w:cs="Arial"/>
          <w:b/>
          <w:sz w:val="20"/>
        </w:rPr>
        <w:t>Artículo 42</w:t>
      </w:r>
      <w:bookmarkEnd w:id="42"/>
      <w:r>
        <w:rPr>
          <w:rFonts w:ascii="Arial" w:hAnsi="Arial" w:cs="Arial"/>
          <w:b/>
          <w:sz w:val="20"/>
        </w:rPr>
        <w:t xml:space="preserve">.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3" w:name="Artículo_43"/>
      <w:r w:rsidRPr="004D081D">
        <w:rPr>
          <w:b/>
          <w:sz w:val="20"/>
          <w:szCs w:val="20"/>
        </w:rPr>
        <w:t>Artículo 43</w:t>
      </w:r>
      <w:bookmarkEnd w:id="43"/>
      <w:r w:rsidRPr="004D081D">
        <w:rPr>
          <w:b/>
          <w:sz w:val="20"/>
          <w:szCs w:val="20"/>
        </w:rPr>
        <w:t>.</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4" w:name="Artículo_44"/>
      <w:r w:rsidRPr="004D081D">
        <w:rPr>
          <w:b/>
          <w:sz w:val="20"/>
          <w:szCs w:val="20"/>
        </w:rPr>
        <w:t>Artículo 44</w:t>
      </w:r>
      <w:bookmarkEnd w:id="44"/>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5" w:name="Artículo_45"/>
      <w:r>
        <w:rPr>
          <w:rFonts w:ascii="Arial" w:hAnsi="Arial" w:cs="Arial"/>
          <w:b/>
          <w:sz w:val="20"/>
        </w:rPr>
        <w:t>Artículo 45</w:t>
      </w:r>
      <w:bookmarkEnd w:id="45"/>
      <w:r>
        <w:rPr>
          <w:rFonts w:ascii="Arial" w:hAnsi="Arial" w:cs="Arial"/>
          <w:b/>
          <w:sz w:val="20"/>
        </w:rPr>
        <w:t>.</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bookmarkStart w:id="46" w:name="Artículo_46"/>
      <w:r w:rsidRPr="00E64880">
        <w:rPr>
          <w:b/>
          <w:bCs/>
          <w:color w:val="000000"/>
          <w:sz w:val="20"/>
          <w:szCs w:val="20"/>
          <w:lang w:eastAsia="es-MX"/>
        </w:rPr>
        <w:t>Artículo 46</w:t>
      </w:r>
      <w:bookmarkEnd w:id="46"/>
      <w:r w:rsidRPr="00E64880">
        <w:rPr>
          <w:b/>
          <w:bCs/>
          <w:color w:val="000000"/>
          <w:sz w:val="20"/>
          <w:szCs w:val="20"/>
          <w:lang w:eastAsia="es-MX"/>
        </w:rPr>
        <w:t>.</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7" w:name="Artículo_47"/>
      <w:r>
        <w:rPr>
          <w:rFonts w:ascii="Arial" w:hAnsi="Arial" w:cs="Arial"/>
          <w:b/>
          <w:sz w:val="20"/>
        </w:rPr>
        <w:t>Artículo 47</w:t>
      </w:r>
      <w:bookmarkEnd w:id="47"/>
      <w:r>
        <w:rPr>
          <w:rFonts w:ascii="Arial" w:hAnsi="Arial" w:cs="Arial"/>
          <w:b/>
          <w:sz w:val="20"/>
        </w:rPr>
        <w:t>.</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8" w:name="Artículo_48"/>
      <w:r>
        <w:rPr>
          <w:rFonts w:ascii="Arial" w:hAnsi="Arial" w:cs="Arial"/>
          <w:b/>
          <w:sz w:val="20"/>
        </w:rPr>
        <w:t>Artículo 48</w:t>
      </w:r>
      <w:bookmarkEnd w:id="48"/>
      <w:r>
        <w:rPr>
          <w:rFonts w:ascii="Arial" w:hAnsi="Arial" w:cs="Arial"/>
          <w:b/>
          <w:sz w:val="20"/>
        </w:rPr>
        <w:t xml:space="preserve">.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9" w:name="Artículo_49"/>
      <w:r>
        <w:rPr>
          <w:rFonts w:ascii="Arial" w:hAnsi="Arial" w:cs="Arial"/>
          <w:b/>
          <w:sz w:val="20"/>
        </w:rPr>
        <w:t>Artículo 49</w:t>
      </w:r>
      <w:bookmarkEnd w:id="49"/>
      <w:r>
        <w:rPr>
          <w:rFonts w:ascii="Arial" w:hAnsi="Arial" w:cs="Arial"/>
          <w:b/>
          <w:sz w:val="20"/>
        </w:rPr>
        <w:t xml:space="preserve">.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0" w:name="Artículo_50"/>
      <w:r>
        <w:rPr>
          <w:rFonts w:ascii="Arial" w:hAnsi="Arial" w:cs="Arial"/>
          <w:b/>
          <w:sz w:val="20"/>
        </w:rPr>
        <w:t>Artículo 50</w:t>
      </w:r>
      <w:bookmarkEnd w:id="50"/>
      <w:r>
        <w:rPr>
          <w:rFonts w:ascii="Arial" w:hAnsi="Arial" w:cs="Arial"/>
          <w:b/>
          <w:sz w:val="20"/>
        </w:rPr>
        <w:t xml:space="preserve">.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1" w:name="Artículo_51"/>
      <w:r>
        <w:rPr>
          <w:rFonts w:ascii="Arial" w:hAnsi="Arial" w:cs="Arial"/>
          <w:b/>
          <w:sz w:val="20"/>
        </w:rPr>
        <w:t>Artículo 51</w:t>
      </w:r>
      <w:bookmarkEnd w:id="51"/>
      <w:r>
        <w:rPr>
          <w:rFonts w:ascii="Arial" w:hAnsi="Arial" w:cs="Arial"/>
          <w:b/>
          <w:sz w:val="20"/>
        </w:rPr>
        <w:t xml:space="preserve">.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D7043C" w:rsidRPr="00AB1649" w:rsidRDefault="00D7043C" w:rsidP="00D7043C">
      <w:pPr>
        <w:pStyle w:val="Texto"/>
        <w:spacing w:after="0" w:line="240" w:lineRule="auto"/>
        <w:rPr>
          <w:sz w:val="20"/>
          <w:szCs w:val="20"/>
        </w:rPr>
      </w:pPr>
      <w:bookmarkStart w:id="52" w:name="Artículo_52"/>
      <w:r w:rsidRPr="00AB1649">
        <w:rPr>
          <w:b/>
          <w:sz w:val="20"/>
          <w:szCs w:val="20"/>
        </w:rPr>
        <w:t>Artículo 52</w:t>
      </w:r>
      <w:bookmarkEnd w:id="52"/>
      <w:r w:rsidRPr="00AB1649">
        <w:rPr>
          <w:b/>
          <w:sz w:val="20"/>
          <w:szCs w:val="20"/>
        </w:rPr>
        <w:t>.</w:t>
      </w:r>
      <w:r w:rsidRPr="00AB164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344C05" w:rsidRPr="00D7043C" w:rsidRDefault="00344C05" w:rsidP="00D704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20-08-1928, 30-12-1942, 11-06-1951, 20-12-1960, 14-02-1972, 08-10-1974, 06-12-1977, 15-12-1986</w:t>
      </w:r>
      <w:r w:rsidR="00D7043C">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Default="000D73E8" w:rsidP="000D73E8">
      <w:pPr>
        <w:pStyle w:val="Texto"/>
        <w:spacing w:after="0" w:line="240" w:lineRule="auto"/>
        <w:rPr>
          <w:sz w:val="20"/>
          <w:szCs w:val="20"/>
        </w:rPr>
      </w:pPr>
      <w:bookmarkStart w:id="53" w:name="Artículo_53"/>
      <w:r w:rsidRPr="00AB1649">
        <w:rPr>
          <w:b/>
          <w:sz w:val="20"/>
          <w:szCs w:val="20"/>
        </w:rPr>
        <w:t>Artículo 53</w:t>
      </w:r>
      <w:bookmarkEnd w:id="53"/>
      <w:r w:rsidRPr="00AB1649">
        <w:rPr>
          <w:b/>
          <w:sz w:val="20"/>
          <w:szCs w:val="20"/>
        </w:rPr>
        <w:t>.</w:t>
      </w:r>
      <w:r w:rsidRPr="00AB164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0D73E8" w:rsidRPr="00AB1649" w:rsidRDefault="000D73E8" w:rsidP="000D73E8">
      <w:pPr>
        <w:pStyle w:val="Texto"/>
        <w:spacing w:after="0" w:line="240" w:lineRule="auto"/>
        <w:rPr>
          <w:sz w:val="20"/>
          <w:szCs w:val="20"/>
        </w:rPr>
      </w:pPr>
    </w:p>
    <w:p w:rsidR="000D73E8" w:rsidRPr="00AB1649" w:rsidRDefault="000D73E8" w:rsidP="000D73E8">
      <w:pPr>
        <w:pStyle w:val="Texto"/>
        <w:spacing w:after="0" w:line="240" w:lineRule="auto"/>
        <w:rPr>
          <w:sz w:val="20"/>
          <w:szCs w:val="20"/>
        </w:rPr>
      </w:pPr>
      <w:r w:rsidRPr="00AB164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4B7968" w:rsidRPr="000D73E8" w:rsidRDefault="004B7968" w:rsidP="004B7968">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06-12-1977</w:t>
      </w:r>
      <w:r w:rsidR="000D73E8">
        <w:rPr>
          <w:rFonts w:ascii="Times New Roman" w:eastAsia="MS Mincho" w:hAnsi="Times New Roman"/>
          <w:i/>
          <w:iCs/>
          <w:color w:val="0000FF"/>
          <w:sz w:val="16"/>
          <w:lang w:val="es-MX"/>
        </w:rPr>
        <w:t xml:space="preserve">, </w:t>
      </w:r>
      <w:r w:rsidR="000D73E8">
        <w:rPr>
          <w:rFonts w:ascii="Times New Roman" w:eastAsia="MS Mincho" w:hAnsi="Times New Roman"/>
          <w:i/>
          <w:iCs/>
          <w:color w:val="0000FF"/>
          <w:sz w:val="16"/>
        </w:rPr>
        <w:t>15-12-1986</w:t>
      </w:r>
      <w:r w:rsidR="000D73E8">
        <w:rPr>
          <w:rFonts w:ascii="Times New Roman" w:eastAsia="MS Mincho" w:hAnsi="Times New Roman"/>
          <w:i/>
          <w:iCs/>
          <w:color w:val="0000FF"/>
          <w:sz w:val="16"/>
          <w:lang w:val="es-MX"/>
        </w:rPr>
        <w:t>, 29-01-2016,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4" w:name="Artículo_54"/>
      <w:r>
        <w:rPr>
          <w:rFonts w:ascii="Arial" w:hAnsi="Arial" w:cs="Arial"/>
          <w:b/>
          <w:sz w:val="20"/>
        </w:rPr>
        <w:t>Artículo 54</w:t>
      </w:r>
      <w:bookmarkEnd w:id="54"/>
      <w:r>
        <w:rPr>
          <w:rFonts w:ascii="Arial" w:hAnsi="Arial" w:cs="Arial"/>
          <w:b/>
          <w:sz w:val="20"/>
        </w:rPr>
        <w:t>.</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55" w:name="Artículo_55"/>
      <w:r w:rsidRPr="004D081D">
        <w:rPr>
          <w:b/>
          <w:sz w:val="20"/>
          <w:szCs w:val="20"/>
        </w:rPr>
        <w:t>Artículo 55</w:t>
      </w:r>
      <w:bookmarkEnd w:id="55"/>
      <w:r w:rsidRPr="004D081D">
        <w:rPr>
          <w:b/>
          <w:sz w:val="20"/>
          <w:szCs w:val="20"/>
        </w:rPr>
        <w:t>.</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bookmarkStart w:id="56" w:name="Artículo_56"/>
      <w:r w:rsidRPr="00AB1649">
        <w:rPr>
          <w:b/>
          <w:sz w:val="20"/>
          <w:szCs w:val="20"/>
        </w:rPr>
        <w:t>Artículo 56</w:t>
      </w:r>
      <w:bookmarkEnd w:id="56"/>
      <w:r w:rsidRPr="00AB1649">
        <w:rPr>
          <w:b/>
          <w:sz w:val="20"/>
          <w:szCs w:val="20"/>
        </w:rPr>
        <w:t>.</w:t>
      </w:r>
      <w:r w:rsidRPr="00AB164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7" w:name="Artículo_57"/>
      <w:r>
        <w:rPr>
          <w:rFonts w:ascii="Arial" w:hAnsi="Arial" w:cs="Arial"/>
          <w:b/>
          <w:sz w:val="20"/>
        </w:rPr>
        <w:t>Artículo 57</w:t>
      </w:r>
      <w:bookmarkEnd w:id="57"/>
      <w:r>
        <w:rPr>
          <w:rFonts w:ascii="Arial" w:hAnsi="Arial" w:cs="Arial"/>
          <w:b/>
          <w:sz w:val="20"/>
        </w:rPr>
        <w:t xml:space="preserve">.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8" w:name="Artículo_58"/>
      <w:r>
        <w:rPr>
          <w:rFonts w:ascii="Arial" w:hAnsi="Arial" w:cs="Arial"/>
          <w:b/>
          <w:sz w:val="20"/>
        </w:rPr>
        <w:t>Artículo 58</w:t>
      </w:r>
      <w:bookmarkEnd w:id="58"/>
      <w:r>
        <w:rPr>
          <w:rFonts w:ascii="Arial" w:hAnsi="Arial" w:cs="Arial"/>
          <w:b/>
          <w:sz w:val="20"/>
        </w:rPr>
        <w:t>.</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bookmarkStart w:id="59" w:name="Artículo_59"/>
      <w:r w:rsidRPr="00E43F7E">
        <w:rPr>
          <w:b/>
          <w:sz w:val="20"/>
          <w:szCs w:val="20"/>
          <w:lang w:val="es-ES_tradnl"/>
        </w:rPr>
        <w:t>Artículo 59</w:t>
      </w:r>
      <w:bookmarkEnd w:id="59"/>
      <w:r w:rsidRPr="00E43F7E">
        <w:rPr>
          <w:b/>
          <w:sz w:val="20"/>
          <w:szCs w:val="20"/>
          <w:lang w:val="es-ES_tradnl"/>
        </w:rPr>
        <w:t xml:space="preserve">.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0" w:name="Artículo_60"/>
      <w:r>
        <w:rPr>
          <w:rFonts w:ascii="Arial" w:hAnsi="Arial" w:cs="Arial"/>
          <w:b/>
          <w:sz w:val="20"/>
        </w:rPr>
        <w:t>Artículo 60</w:t>
      </w:r>
      <w:bookmarkEnd w:id="60"/>
      <w:r>
        <w:rPr>
          <w:rFonts w:ascii="Arial" w:hAnsi="Arial" w:cs="Arial"/>
          <w:b/>
          <w:sz w:val="20"/>
        </w:rPr>
        <w:t xml:space="preserve">.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1" w:name="Artículo_61"/>
      <w:r>
        <w:rPr>
          <w:rFonts w:ascii="Arial" w:hAnsi="Arial" w:cs="Arial"/>
          <w:b/>
          <w:sz w:val="20"/>
        </w:rPr>
        <w:t>Artículo 61</w:t>
      </w:r>
      <w:bookmarkEnd w:id="61"/>
      <w:r>
        <w:rPr>
          <w:rFonts w:ascii="Arial" w:hAnsi="Arial" w:cs="Arial"/>
          <w:b/>
          <w:sz w:val="20"/>
        </w:rPr>
        <w:t>.</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bookmarkStart w:id="62" w:name="Artículo_62"/>
      <w:r w:rsidRPr="004D081D">
        <w:rPr>
          <w:b/>
          <w:sz w:val="20"/>
          <w:szCs w:val="20"/>
        </w:rPr>
        <w:t>Artículo 62</w:t>
      </w:r>
      <w:bookmarkEnd w:id="62"/>
      <w:r w:rsidRPr="004D081D">
        <w:rPr>
          <w:b/>
          <w:sz w:val="20"/>
          <w:szCs w:val="20"/>
        </w:rPr>
        <w:t>.</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3" w:name="Artículo_63"/>
      <w:r>
        <w:rPr>
          <w:rFonts w:ascii="Arial" w:hAnsi="Arial" w:cs="Arial"/>
          <w:b/>
          <w:sz w:val="20"/>
        </w:rPr>
        <w:t>Artículo 63</w:t>
      </w:r>
      <w:bookmarkEnd w:id="63"/>
      <w:r>
        <w:rPr>
          <w:rFonts w:ascii="Arial" w:hAnsi="Arial" w:cs="Arial"/>
          <w:b/>
          <w:sz w:val="20"/>
        </w:rPr>
        <w:t xml:space="preserve">.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4" w:name="Artículo_64"/>
      <w:r>
        <w:rPr>
          <w:rFonts w:ascii="Arial" w:hAnsi="Arial" w:cs="Arial"/>
          <w:b/>
          <w:sz w:val="20"/>
        </w:rPr>
        <w:t>Artículo 64</w:t>
      </w:r>
      <w:bookmarkEnd w:id="64"/>
      <w:r>
        <w:rPr>
          <w:rFonts w:ascii="Arial" w:hAnsi="Arial" w:cs="Arial"/>
          <w:b/>
          <w:sz w:val="20"/>
        </w:rPr>
        <w:t xml:space="preserve">.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bookmarkStart w:id="65" w:name="Artículo_65"/>
      <w:r w:rsidRPr="00E43F7E">
        <w:rPr>
          <w:b/>
          <w:sz w:val="20"/>
          <w:szCs w:val="20"/>
          <w:lang w:val="es-ES_tradnl"/>
        </w:rPr>
        <w:t>Artículo 65</w:t>
      </w:r>
      <w:bookmarkEnd w:id="65"/>
      <w:r w:rsidRPr="00E43F7E">
        <w:rPr>
          <w:b/>
          <w:sz w:val="20"/>
          <w:szCs w:val="20"/>
          <w:lang w:val="es-ES_tradnl"/>
        </w:rPr>
        <w:t xml:space="preserve">.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6" w:name="Artículo_66"/>
      <w:r>
        <w:rPr>
          <w:rFonts w:ascii="Arial" w:hAnsi="Arial" w:cs="Arial"/>
          <w:b/>
          <w:sz w:val="20"/>
        </w:rPr>
        <w:t>Artículo 66</w:t>
      </w:r>
      <w:bookmarkEnd w:id="66"/>
      <w:r>
        <w:rPr>
          <w:rFonts w:ascii="Arial" w:hAnsi="Arial" w:cs="Arial"/>
          <w:b/>
          <w:sz w:val="20"/>
        </w:rPr>
        <w:t xml:space="preserve">.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7" w:name="Artículo_67"/>
      <w:r>
        <w:rPr>
          <w:rFonts w:ascii="Arial" w:hAnsi="Arial" w:cs="Arial"/>
          <w:b/>
          <w:sz w:val="20"/>
        </w:rPr>
        <w:t>Artículo 67</w:t>
      </w:r>
      <w:bookmarkEnd w:id="67"/>
      <w:r>
        <w:rPr>
          <w:rFonts w:ascii="Arial" w:hAnsi="Arial" w:cs="Arial"/>
          <w:b/>
          <w:sz w:val="20"/>
        </w:rPr>
        <w:t xml:space="preserve">.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8" w:name="Artículo_68"/>
      <w:r>
        <w:rPr>
          <w:rFonts w:ascii="Arial" w:hAnsi="Arial" w:cs="Arial"/>
          <w:b/>
          <w:sz w:val="20"/>
        </w:rPr>
        <w:t>Artículo 68</w:t>
      </w:r>
      <w:bookmarkEnd w:id="68"/>
      <w:r>
        <w:rPr>
          <w:rFonts w:ascii="Arial" w:hAnsi="Arial" w:cs="Arial"/>
          <w:b/>
          <w:sz w:val="20"/>
        </w:rPr>
        <w:t xml:space="preserve">.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bookmarkStart w:id="69" w:name="Artículo_69"/>
      <w:r w:rsidRPr="000B35B4">
        <w:rPr>
          <w:b/>
          <w:sz w:val="20"/>
          <w:szCs w:val="20"/>
        </w:rPr>
        <w:t>Artículo 69</w:t>
      </w:r>
      <w:bookmarkEnd w:id="69"/>
      <w:r w:rsidRPr="000B35B4">
        <w:rPr>
          <w:b/>
          <w:sz w:val="20"/>
          <w:szCs w:val="20"/>
        </w:rPr>
        <w:t>.-</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0" w:name="Artículo_70"/>
      <w:r>
        <w:rPr>
          <w:rFonts w:ascii="Arial" w:hAnsi="Arial" w:cs="Arial"/>
          <w:b/>
          <w:sz w:val="20"/>
        </w:rPr>
        <w:t>Artículo 70</w:t>
      </w:r>
      <w:bookmarkEnd w:id="70"/>
      <w:r>
        <w:rPr>
          <w:rFonts w:ascii="Arial" w:hAnsi="Arial" w:cs="Arial"/>
          <w:b/>
          <w:sz w:val="20"/>
        </w:rPr>
        <w:t>.</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1" w:name="Artículo_71"/>
      <w:r>
        <w:rPr>
          <w:rFonts w:ascii="Arial" w:hAnsi="Arial" w:cs="Arial"/>
          <w:b/>
          <w:sz w:val="20"/>
        </w:rPr>
        <w:t>Artículo 71</w:t>
      </w:r>
      <w:bookmarkEnd w:id="71"/>
      <w:r>
        <w:rPr>
          <w:rFonts w:ascii="Arial" w:hAnsi="Arial" w:cs="Arial"/>
          <w:b/>
          <w:sz w:val="20"/>
        </w:rPr>
        <w:t xml:space="preserve">.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bookmarkStart w:id="72" w:name="Artículo_72"/>
      <w:r w:rsidRPr="005549FE">
        <w:rPr>
          <w:b/>
          <w:color w:val="000000"/>
          <w:sz w:val="20"/>
          <w:szCs w:val="20"/>
        </w:rPr>
        <w:t>Artículo 72</w:t>
      </w:r>
      <w:bookmarkEnd w:id="72"/>
      <w:r w:rsidRPr="005549FE">
        <w:rPr>
          <w:b/>
          <w:color w:val="000000"/>
          <w:sz w:val="20"/>
          <w:szCs w:val="20"/>
        </w:rPr>
        <w:t>.</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bookmarkStart w:id="73" w:name="Artículo_73"/>
      <w:r w:rsidRPr="00371335">
        <w:rPr>
          <w:b/>
          <w:sz w:val="20"/>
          <w:szCs w:val="20"/>
        </w:rPr>
        <w:t>Artículo 73</w:t>
      </w:r>
      <w:bookmarkEnd w:id="73"/>
      <w:r w:rsidRPr="00371335">
        <w:rPr>
          <w:b/>
          <w:sz w:val="20"/>
          <w:szCs w:val="20"/>
        </w:rPr>
        <w:t>.</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A40244" w:rsidRDefault="00944F54"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r w:rsidR="00BB3C8E">
        <w:rPr>
          <w:rFonts w:ascii="Times New Roman" w:eastAsia="MS Mincho" w:hAnsi="Times New Roman"/>
          <w:i/>
          <w:iCs/>
          <w:color w:val="0000FF"/>
          <w:sz w:val="16"/>
          <w:lang w:val="es-MX"/>
        </w:rPr>
        <w:t xml:space="preserve"> </w:t>
      </w:r>
      <w:r w:rsidR="00781C18">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85008" w:rsidRDefault="00285008" w:rsidP="005E26DC">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113D6C">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XV. </w:t>
      </w:r>
      <w:r w:rsidRPr="00CB00D6">
        <w:rPr>
          <w:rFonts w:ascii="Arial" w:hAnsi="Arial" w:cs="Arial"/>
          <w:b/>
          <w:bCs/>
          <w:sz w:val="20"/>
        </w:rPr>
        <w:tab/>
      </w:r>
      <w:r w:rsidRPr="00CB00D6">
        <w:rPr>
          <w:rFonts w:ascii="Arial" w:hAnsi="Arial" w:cs="Arial"/>
          <w:bCs/>
          <w:sz w:val="20"/>
        </w:rPr>
        <w:t>Derogada.</w:t>
      </w:r>
    </w:p>
    <w:p w:rsidR="00CB00D6" w:rsidRPr="00D80054" w:rsidRDefault="00AF7DA8" w:rsidP="00CB00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r w:rsidR="00CB00D6">
        <w:rPr>
          <w:rFonts w:ascii="Times New Roman" w:eastAsia="MS Mincho" w:hAnsi="Times New Roman"/>
          <w:i/>
          <w:iCs/>
          <w:color w:val="0000FF"/>
          <w:sz w:val="16"/>
          <w:lang w:val="es-MX"/>
        </w:rPr>
        <w:t xml:space="preserve">. </w:t>
      </w:r>
      <w:r w:rsidR="00CB00D6" w:rsidRPr="00D80054">
        <w:rPr>
          <w:rFonts w:ascii="Times New Roman" w:eastAsia="MS Mincho" w:hAnsi="Times New Roman"/>
          <w:i/>
          <w:iCs/>
          <w:color w:val="0000FF"/>
          <w:sz w:val="16"/>
          <w:lang w:val="es-MX"/>
        </w:rPr>
        <w:t xml:space="preserve">Derogada DOF </w:t>
      </w:r>
      <w:r w:rsidR="00CB00D6">
        <w:rPr>
          <w:rFonts w:ascii="Times New Roman" w:eastAsia="MS Mincho" w:hAnsi="Times New Roman"/>
          <w:i/>
          <w:iCs/>
          <w:color w:val="0000FF"/>
          <w:sz w:val="16"/>
          <w:lang w:val="es-MX"/>
        </w:rPr>
        <w:t>26-03-2019</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XXIII. </w:t>
      </w:r>
      <w:r w:rsidRPr="00CB00D6">
        <w:rPr>
          <w:rFonts w:ascii="Arial" w:hAnsi="Arial" w:cs="Arial"/>
          <w:b/>
          <w:bCs/>
          <w:sz w:val="20"/>
        </w:rPr>
        <w:tab/>
      </w:r>
      <w:r w:rsidRPr="00CB00D6">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r w:rsidR="00CB00D6">
        <w:rPr>
          <w:rFonts w:ascii="Times New Roman" w:eastAsia="MS Mincho" w:hAnsi="Times New Roman"/>
          <w:i/>
          <w:iCs/>
          <w:color w:val="0000FF"/>
          <w:sz w:val="16"/>
          <w:lang w:val="es-MX"/>
        </w:rPr>
        <w:t>, 26-03-2019</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XXV. </w:t>
      </w:r>
      <w:r w:rsidRPr="00B43B8B">
        <w:rPr>
          <w:rFonts w:ascii="Arial" w:hAnsi="Arial" w:cs="Arial"/>
          <w:b/>
          <w:bCs/>
          <w:sz w:val="20"/>
        </w:rPr>
        <w:tab/>
      </w:r>
      <w:r w:rsidRPr="00B43B8B">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74E90" w:rsidRPr="00AF7DA8" w:rsidRDefault="00D713CA"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r w:rsidR="00BC1E93">
        <w:rPr>
          <w:rFonts w:ascii="Times New Roman" w:eastAsia="MS Mincho" w:hAnsi="Times New Roman"/>
          <w:i/>
          <w:iCs/>
          <w:color w:val="0000FF"/>
          <w:sz w:val="16"/>
          <w:lang w:val="es-MX"/>
        </w:rPr>
        <w:t xml:space="preserve"> </w:t>
      </w:r>
      <w:r w:rsidR="00B74E90">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sidR="00B74E90">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r w:rsidR="00B43B8B">
        <w:rPr>
          <w:rFonts w:ascii="Times New Roman" w:eastAsia="MS Mincho" w:hAnsi="Times New Roman"/>
          <w:i/>
          <w:iCs/>
          <w:color w:val="0000FF"/>
          <w:sz w:val="16"/>
          <w:lang w:val="es-MX"/>
        </w:rPr>
        <w:t>, 15-05-2019</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B74E90" w:rsidRDefault="00736870" w:rsidP="005E26DC">
      <w:pPr>
        <w:pStyle w:val="Textosinformato"/>
        <w:ind w:firstLine="70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6B7030">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AF7DA8" w:rsidRPr="00D80054" w:rsidRDefault="0073687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r w:rsidR="004661A4">
        <w:rPr>
          <w:rFonts w:ascii="Times New Roman" w:eastAsia="MS Mincho" w:hAnsi="Times New Roman"/>
          <w:i/>
          <w:iCs/>
          <w:color w:val="0000FF"/>
          <w:sz w:val="16"/>
          <w:lang w:val="es-MX"/>
        </w:rPr>
        <w:t xml:space="preserve"> </w:t>
      </w:r>
      <w:r w:rsidR="00C37D42">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XXIX-F. </w:t>
      </w:r>
      <w:r w:rsidRPr="00B43B8B">
        <w:rPr>
          <w:rFonts w:ascii="Arial" w:hAnsi="Arial" w:cs="Arial"/>
          <w:b/>
          <w:bCs/>
          <w:sz w:val="20"/>
        </w:rPr>
        <w:tab/>
      </w:r>
      <w:r w:rsidRPr="00B43B8B">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43B8B" w:rsidRPr="00D80054" w:rsidRDefault="00F70A4E" w:rsidP="00B43B8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03-02-1983</w:t>
      </w:r>
      <w:r w:rsidR="00B43B8B">
        <w:rPr>
          <w:rFonts w:ascii="Times New Roman" w:eastAsia="MS Mincho" w:hAnsi="Times New Roman"/>
          <w:i/>
          <w:iCs/>
          <w:color w:val="0000FF"/>
          <w:sz w:val="16"/>
          <w:lang w:val="es-MX"/>
        </w:rPr>
        <w:t xml:space="preserve">. </w:t>
      </w:r>
      <w:r w:rsidR="00B43B8B" w:rsidRPr="00D80054">
        <w:rPr>
          <w:rFonts w:ascii="Times New Roman" w:eastAsia="MS Mincho" w:hAnsi="Times New Roman"/>
          <w:i/>
          <w:iCs/>
          <w:color w:val="0000FF"/>
          <w:sz w:val="16"/>
          <w:lang w:val="es-MX"/>
        </w:rPr>
        <w:t xml:space="preserve">Reformada DOF </w:t>
      </w:r>
      <w:r w:rsidR="00B43B8B">
        <w:rPr>
          <w:rFonts w:ascii="Times New Roman" w:eastAsia="MS Mincho" w:hAnsi="Times New Roman"/>
          <w:i/>
          <w:iCs/>
          <w:color w:val="0000FF"/>
          <w:sz w:val="16"/>
          <w:lang w:val="es-MX"/>
        </w:rPr>
        <w:t>15-05-2019</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val="es-419"/>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val="es-419"/>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3D18CB" w:rsidRPr="003D18CB" w:rsidRDefault="003D18CB" w:rsidP="003D18CB">
      <w:pPr>
        <w:ind w:left="1083" w:hanging="794"/>
        <w:jc w:val="both"/>
        <w:rPr>
          <w:rFonts w:ascii="Arial" w:hAnsi="Arial" w:cs="Arial"/>
          <w:bCs/>
          <w:sz w:val="20"/>
        </w:rPr>
      </w:pPr>
      <w:r w:rsidRPr="003D18CB">
        <w:rPr>
          <w:rFonts w:ascii="Arial" w:hAnsi="Arial" w:cs="Arial"/>
          <w:b/>
          <w:bCs/>
          <w:sz w:val="20"/>
        </w:rPr>
        <w:t xml:space="preserve">XXX. </w:t>
      </w:r>
      <w:r w:rsidRPr="003D18CB">
        <w:rPr>
          <w:rFonts w:ascii="Arial" w:hAnsi="Arial" w:cs="Arial"/>
          <w:b/>
          <w:bCs/>
          <w:sz w:val="20"/>
        </w:rPr>
        <w:tab/>
      </w:r>
      <w:r w:rsidRPr="003D18CB">
        <w:rPr>
          <w:rFonts w:ascii="Arial" w:hAnsi="Arial" w:cs="Arial"/>
          <w:bCs/>
          <w:sz w:val="20"/>
        </w:rPr>
        <w:t>Para expedir la legislación única en materia procesal civil y familiar, así como sobre extinción de dominio en los términos del artículo 22 de esta Constitución, y</w:t>
      </w:r>
    </w:p>
    <w:p w:rsidR="003D18CB" w:rsidRPr="00D80054" w:rsidRDefault="00155D6D"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15-09-2017</w:t>
      </w:r>
      <w:r w:rsidR="003D18CB">
        <w:rPr>
          <w:rFonts w:ascii="Times New Roman" w:eastAsia="MS Mincho" w:hAnsi="Times New Roman"/>
          <w:i/>
          <w:iCs/>
          <w:color w:val="0000FF"/>
          <w:sz w:val="16"/>
          <w:lang w:val="es-MX"/>
        </w:rPr>
        <w:t xml:space="preserve">. </w:t>
      </w:r>
      <w:r w:rsidR="003D18CB" w:rsidRPr="00D80054">
        <w:rPr>
          <w:rFonts w:ascii="Times New Roman" w:eastAsia="MS Mincho" w:hAnsi="Times New Roman"/>
          <w:i/>
          <w:iCs/>
          <w:color w:val="0000FF"/>
          <w:sz w:val="16"/>
          <w:lang w:val="es-MX"/>
        </w:rPr>
        <w:t xml:space="preserve">Reformada DOF </w:t>
      </w:r>
      <w:r w:rsidR="003D18CB">
        <w:rPr>
          <w:rFonts w:ascii="Times New Roman" w:eastAsia="MS Mincho" w:hAnsi="Times New Roman"/>
          <w:i/>
          <w:iCs/>
          <w:color w:val="0000FF"/>
          <w:sz w:val="16"/>
          <w:lang w:val="es-MX"/>
        </w:rPr>
        <w:t>14-03-2019</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lang w:val="es-MX"/>
        </w:rPr>
        <w:t>. Recorrida</w:t>
      </w:r>
      <w:r w:rsidR="00155D6D" w:rsidRPr="00D80054">
        <w:rPr>
          <w:rFonts w:ascii="Times New Roman" w:eastAsia="MS Mincho" w:hAnsi="Times New Roman"/>
          <w:i/>
          <w:iCs/>
          <w:color w:val="0000FF"/>
          <w:sz w:val="16"/>
          <w:lang w:val="es-MX"/>
        </w:rPr>
        <w:t xml:space="preserve"> DOF </w:t>
      </w:r>
      <w:r w:rsidR="00155D6D">
        <w:rPr>
          <w:rFonts w:ascii="Times New Roman" w:eastAsia="MS Mincho" w:hAnsi="Times New Roman"/>
          <w:i/>
          <w:iCs/>
          <w:color w:val="0000FF"/>
          <w:sz w:val="16"/>
          <w:lang w:val="es-MX"/>
        </w:rPr>
        <w:t>15-09-2017</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bookmarkStart w:id="74" w:name="Artículo_74"/>
      <w:r>
        <w:rPr>
          <w:rFonts w:ascii="Arial" w:hAnsi="Arial" w:cs="Arial"/>
          <w:b/>
          <w:sz w:val="20"/>
        </w:rPr>
        <w:t>Artículo 74</w:t>
      </w:r>
      <w:bookmarkEnd w:id="74"/>
      <w:r>
        <w:rPr>
          <w:rFonts w:ascii="Arial" w:hAnsi="Arial" w:cs="Arial"/>
          <w:b/>
          <w:sz w:val="20"/>
        </w:rPr>
        <w:t>.</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Pr="000850A7" w:rsidRDefault="000850A7" w:rsidP="005E26DC">
      <w:pPr>
        <w:pStyle w:val="Textosinformato"/>
        <w:ind w:firstLine="289"/>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r w:rsidR="005E26DC">
        <w:rPr>
          <w:rFonts w:ascii="Times New Roman" w:eastAsia="MS Mincho" w:hAnsi="Times New Roman"/>
          <w:i/>
          <w:iCs/>
          <w:color w:val="595959"/>
          <w:sz w:val="16"/>
          <w:lang w:val="es-MX"/>
        </w:rPr>
        <w:t xml:space="preserve"> </w:t>
      </w:r>
      <w:r w:rsidR="00685A76">
        <w:rPr>
          <w:rFonts w:ascii="Times New Roman" w:eastAsia="MS Mincho" w:hAnsi="Times New Roman"/>
          <w:i/>
          <w:iCs/>
          <w:color w:val="595959"/>
          <w:sz w:val="16"/>
          <w:lang w:val="es-MX"/>
        </w:rPr>
        <w:t xml:space="preserve"> y </w:t>
      </w:r>
      <w:r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5" w:name="Artículo_75"/>
      <w:r>
        <w:rPr>
          <w:rFonts w:ascii="Arial" w:hAnsi="Arial" w:cs="Arial"/>
          <w:b/>
          <w:sz w:val="20"/>
        </w:rPr>
        <w:t>Artículo 75</w:t>
      </w:r>
      <w:bookmarkEnd w:id="75"/>
      <w:r>
        <w:rPr>
          <w:rFonts w:ascii="Arial" w:hAnsi="Arial" w:cs="Arial"/>
          <w:b/>
          <w:sz w:val="20"/>
        </w:rPr>
        <w:t>.</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76" w:name="Artículo_76"/>
      <w:r w:rsidRPr="00E64880">
        <w:rPr>
          <w:b/>
          <w:bCs/>
          <w:color w:val="000000"/>
          <w:sz w:val="20"/>
          <w:szCs w:val="20"/>
          <w:lang w:eastAsia="es-MX"/>
        </w:rPr>
        <w:t>Artículo 76</w:t>
      </w:r>
      <w:bookmarkEnd w:id="76"/>
      <w:r w:rsidRPr="00E64880">
        <w:rPr>
          <w:b/>
          <w:bCs/>
          <w:color w:val="000000"/>
          <w:sz w:val="20"/>
          <w:szCs w:val="20"/>
          <w:lang w:eastAsia="es-MX"/>
        </w:rPr>
        <w:t>.</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4F15B6" w:rsidRPr="004F15B6" w:rsidRDefault="004F15B6" w:rsidP="004F15B6">
      <w:pPr>
        <w:ind w:left="833" w:hanging="544"/>
        <w:jc w:val="both"/>
        <w:rPr>
          <w:rFonts w:ascii="Arial" w:hAnsi="Arial" w:cs="Arial"/>
          <w:bCs/>
          <w:sz w:val="20"/>
        </w:rPr>
      </w:pPr>
      <w:r w:rsidRPr="004F15B6">
        <w:rPr>
          <w:rFonts w:ascii="Arial" w:hAnsi="Arial" w:cs="Arial"/>
          <w:b/>
          <w:bCs/>
          <w:sz w:val="20"/>
        </w:rPr>
        <w:t xml:space="preserve">IV. </w:t>
      </w:r>
      <w:r w:rsidRPr="004F15B6">
        <w:rPr>
          <w:rFonts w:ascii="Arial" w:hAnsi="Arial" w:cs="Arial"/>
          <w:b/>
          <w:bCs/>
          <w:sz w:val="20"/>
        </w:rPr>
        <w:tab/>
      </w:r>
      <w:r w:rsidRPr="004F15B6">
        <w:rPr>
          <w:rFonts w:ascii="Arial" w:hAnsi="Arial" w:cs="Arial"/>
          <w:bCs/>
          <w:sz w:val="20"/>
        </w:rPr>
        <w:t>Analizar y aprobar el informe anual que el Ejecutivo Federal le presente sobre las actividades de la Guardia Nacional;</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r w:rsidR="004F15B6">
        <w:rPr>
          <w:rFonts w:ascii="Times New Roman" w:eastAsia="MS Mincho" w:hAnsi="Times New Roman"/>
          <w:i/>
          <w:iCs/>
          <w:color w:val="0000FF"/>
          <w:sz w:val="16"/>
          <w:lang w:val="es-MX"/>
        </w:rPr>
        <w:t>, 26-03-2019</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4F15B6" w:rsidRPr="004F15B6" w:rsidRDefault="004F15B6" w:rsidP="004F15B6">
      <w:pPr>
        <w:pStyle w:val="Texto"/>
        <w:spacing w:after="0" w:line="240" w:lineRule="auto"/>
        <w:ind w:left="833" w:hanging="544"/>
        <w:rPr>
          <w:color w:val="000000"/>
          <w:sz w:val="20"/>
        </w:rPr>
      </w:pPr>
      <w:r w:rsidRPr="009D2A32">
        <w:rPr>
          <w:b/>
          <w:color w:val="000000"/>
          <w:sz w:val="20"/>
        </w:rPr>
        <w:t xml:space="preserve">XI. </w:t>
      </w:r>
      <w:r w:rsidRPr="009D2A32">
        <w:rPr>
          <w:b/>
          <w:color w:val="000000"/>
          <w:sz w:val="20"/>
        </w:rPr>
        <w:tab/>
      </w:r>
      <w:r w:rsidRPr="004F15B6">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rsidR="004F15B6" w:rsidRPr="00D80054" w:rsidRDefault="00707250" w:rsidP="004F15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4F15B6">
        <w:rPr>
          <w:rFonts w:ascii="Times New Roman" w:eastAsia="MS Mincho" w:hAnsi="Times New Roman"/>
          <w:i/>
          <w:iCs/>
          <w:color w:val="0000FF"/>
          <w:sz w:val="16"/>
          <w:lang w:val="es-MX"/>
        </w:rPr>
        <w:t>. Adicionada</w:t>
      </w:r>
      <w:r w:rsidR="00C34E53">
        <w:rPr>
          <w:rFonts w:ascii="Times New Roman" w:eastAsia="MS Mincho" w:hAnsi="Times New Roman"/>
          <w:i/>
          <w:iCs/>
          <w:color w:val="0000FF"/>
          <w:sz w:val="16"/>
        </w:rPr>
        <w:t xml:space="preserve"> DOF 10-02-2014</w:t>
      </w:r>
      <w:r w:rsidR="004F15B6">
        <w:rPr>
          <w:rFonts w:ascii="Times New Roman" w:eastAsia="MS Mincho" w:hAnsi="Times New Roman"/>
          <w:i/>
          <w:iCs/>
          <w:color w:val="0000FF"/>
          <w:sz w:val="16"/>
          <w:lang w:val="es-MX"/>
        </w:rPr>
        <w:t xml:space="preserve">. </w:t>
      </w:r>
      <w:r w:rsidR="004F15B6" w:rsidRPr="00D80054">
        <w:rPr>
          <w:rFonts w:ascii="Times New Roman" w:eastAsia="MS Mincho" w:hAnsi="Times New Roman"/>
          <w:i/>
          <w:iCs/>
          <w:color w:val="0000FF"/>
          <w:sz w:val="16"/>
          <w:lang w:val="es-MX"/>
        </w:rPr>
        <w:t xml:space="preserve">Reformada DOF </w:t>
      </w:r>
      <w:r w:rsidR="004F15B6">
        <w:rPr>
          <w:rFonts w:ascii="Times New Roman" w:eastAsia="MS Mincho" w:hAnsi="Times New Roman"/>
          <w:i/>
          <w:iCs/>
          <w:color w:val="0000FF"/>
          <w:sz w:val="16"/>
          <w:lang w:val="es-MX"/>
        </w:rPr>
        <w:t>26-03-2019</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7" w:name="Artículo_77"/>
      <w:r>
        <w:rPr>
          <w:rFonts w:ascii="Arial" w:hAnsi="Arial" w:cs="Arial"/>
          <w:b/>
          <w:sz w:val="20"/>
        </w:rPr>
        <w:t>Artículo 77</w:t>
      </w:r>
      <w:bookmarkEnd w:id="77"/>
      <w:r>
        <w:rPr>
          <w:rFonts w:ascii="Arial" w:hAnsi="Arial" w:cs="Arial"/>
          <w:b/>
          <w:sz w:val="20"/>
        </w:rPr>
        <w:t xml:space="preserve">.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8" w:name="Artículo_78"/>
      <w:r>
        <w:rPr>
          <w:rFonts w:ascii="Arial" w:hAnsi="Arial" w:cs="Arial"/>
          <w:b/>
          <w:sz w:val="20"/>
        </w:rPr>
        <w:t>Artículo 78</w:t>
      </w:r>
      <w:bookmarkEnd w:id="78"/>
      <w:r>
        <w:rPr>
          <w:rFonts w:ascii="Arial" w:hAnsi="Arial" w:cs="Arial"/>
          <w:b/>
          <w:sz w:val="20"/>
        </w:rPr>
        <w:t xml:space="preserve">.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I. </w:t>
      </w:r>
      <w:r w:rsidRPr="00C606B7">
        <w:rPr>
          <w:rFonts w:ascii="Arial" w:hAnsi="Arial" w:cs="Arial"/>
          <w:b/>
          <w:bCs/>
          <w:sz w:val="20"/>
        </w:rPr>
        <w:tab/>
      </w:r>
      <w:r w:rsidRPr="00C606B7">
        <w:rPr>
          <w:rFonts w:ascii="Arial" w:hAnsi="Arial" w:cs="Arial"/>
          <w:bCs/>
          <w:sz w:val="20"/>
        </w:rPr>
        <w:t>Derogada.</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26-03-2019</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bookmarkStart w:id="79" w:name="Artículo_79"/>
      <w:r w:rsidRPr="00FC0F9F">
        <w:rPr>
          <w:b/>
          <w:sz w:val="20"/>
          <w:szCs w:val="20"/>
          <w:lang w:val="es-ES_tradnl"/>
        </w:rPr>
        <w:t>Artículo 79</w:t>
      </w:r>
      <w:bookmarkEnd w:id="79"/>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E2440F" w:rsidRDefault="00E2440F" w:rsidP="00730782">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0" w:name="Artículo_80"/>
      <w:r>
        <w:rPr>
          <w:rFonts w:ascii="Arial" w:hAnsi="Arial" w:cs="Arial"/>
          <w:b/>
          <w:sz w:val="20"/>
        </w:rPr>
        <w:t>Artículo 80</w:t>
      </w:r>
      <w:bookmarkEnd w:id="80"/>
      <w:r>
        <w:rPr>
          <w:rFonts w:ascii="Arial" w:hAnsi="Arial" w:cs="Arial"/>
          <w:b/>
          <w:sz w:val="20"/>
        </w:rPr>
        <w:t>.</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E5A0C" w:rsidRPr="00DF12F4" w:rsidRDefault="009E5A0C" w:rsidP="009E5A0C">
      <w:pPr>
        <w:pStyle w:val="Texto"/>
        <w:spacing w:after="0" w:line="240" w:lineRule="auto"/>
        <w:rPr>
          <w:sz w:val="20"/>
          <w:szCs w:val="20"/>
        </w:rPr>
      </w:pPr>
      <w:bookmarkStart w:id="81" w:name="Artículo_81"/>
      <w:r w:rsidRPr="00DF12F4">
        <w:rPr>
          <w:b/>
          <w:sz w:val="20"/>
          <w:szCs w:val="20"/>
        </w:rPr>
        <w:t>Artículo 81</w:t>
      </w:r>
      <w:bookmarkEnd w:id="81"/>
      <w:r w:rsidRPr="00DF12F4">
        <w:rPr>
          <w:b/>
          <w:sz w:val="20"/>
          <w:szCs w:val="20"/>
        </w:rPr>
        <w:t>.</w:t>
      </w:r>
      <w:r w:rsidRPr="00DF12F4">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2" w:name="Artículo_82"/>
      <w:r>
        <w:rPr>
          <w:rFonts w:ascii="Arial" w:hAnsi="Arial" w:cs="Arial"/>
          <w:b/>
          <w:sz w:val="20"/>
        </w:rPr>
        <w:t>Artículo 82</w:t>
      </w:r>
      <w:bookmarkEnd w:id="82"/>
      <w:r>
        <w:rPr>
          <w:rFonts w:ascii="Arial" w:hAnsi="Arial" w:cs="Arial"/>
          <w:b/>
          <w:sz w:val="20"/>
        </w:rPr>
        <w:t>.</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bookmarkStart w:id="83" w:name="Artículo_83"/>
      <w:r w:rsidRPr="00E43F7E">
        <w:rPr>
          <w:b/>
          <w:sz w:val="20"/>
          <w:szCs w:val="20"/>
          <w:lang w:val="es-ES_tradnl"/>
        </w:rPr>
        <w:t>Artículo 83</w:t>
      </w:r>
      <w:bookmarkEnd w:id="83"/>
      <w:r w:rsidRPr="00E43F7E">
        <w:rPr>
          <w:b/>
          <w:sz w:val="20"/>
          <w:szCs w:val="20"/>
          <w:lang w:val="es-ES_tradnl"/>
        </w:rPr>
        <w:t>.</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bookmarkStart w:id="84" w:name="Artículo_84"/>
      <w:r w:rsidRPr="00544FAB">
        <w:rPr>
          <w:b/>
          <w:bCs/>
          <w:color w:val="000000"/>
          <w:sz w:val="20"/>
          <w:szCs w:val="20"/>
          <w:lang w:eastAsia="es-MX"/>
        </w:rPr>
        <w:t>Artículo 84</w:t>
      </w:r>
      <w:bookmarkEnd w:id="84"/>
      <w:r w:rsidRPr="00544FAB">
        <w:rPr>
          <w:b/>
          <w:bCs/>
          <w:color w:val="000000"/>
          <w:sz w:val="20"/>
          <w:szCs w:val="20"/>
          <w:lang w:eastAsia="es-MX"/>
        </w:rPr>
        <w:t>.</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E5A0C" w:rsidRDefault="009E5A0C" w:rsidP="00544FAB">
      <w:pPr>
        <w:pStyle w:val="Texto"/>
        <w:spacing w:after="0" w:line="240" w:lineRule="auto"/>
        <w:rPr>
          <w:bCs/>
          <w:color w:val="000000"/>
          <w:sz w:val="20"/>
          <w:szCs w:val="20"/>
          <w:lang w:eastAsia="es-MX"/>
        </w:rPr>
      </w:pPr>
    </w:p>
    <w:p w:rsidR="009E5A0C" w:rsidRPr="00DF12F4" w:rsidRDefault="009E5A0C" w:rsidP="009E5A0C">
      <w:pPr>
        <w:pStyle w:val="Texto"/>
        <w:spacing w:after="0" w:line="240" w:lineRule="auto"/>
        <w:rPr>
          <w:sz w:val="20"/>
          <w:szCs w:val="20"/>
        </w:rPr>
      </w:pPr>
      <w:r w:rsidRPr="00DF12F4">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20-12-2019</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bookmarkStart w:id="85" w:name="Artículo_85"/>
      <w:r w:rsidRPr="00A8414A">
        <w:rPr>
          <w:b/>
          <w:bCs/>
          <w:color w:val="000000"/>
          <w:sz w:val="20"/>
          <w:szCs w:val="20"/>
          <w:lang w:eastAsia="es-MX"/>
        </w:rPr>
        <w:t>Artículo 85</w:t>
      </w:r>
      <w:bookmarkEnd w:id="85"/>
      <w:r w:rsidRPr="00A8414A">
        <w:rPr>
          <w:b/>
          <w:bCs/>
          <w:color w:val="000000"/>
          <w:sz w:val="20"/>
          <w:szCs w:val="20"/>
          <w:lang w:eastAsia="es-MX"/>
        </w:rPr>
        <w:t>.</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6" w:name="Artículo_86"/>
      <w:r>
        <w:rPr>
          <w:rFonts w:ascii="Arial" w:hAnsi="Arial" w:cs="Arial"/>
          <w:b/>
          <w:sz w:val="20"/>
        </w:rPr>
        <w:t>Artículo 86</w:t>
      </w:r>
      <w:bookmarkEnd w:id="86"/>
      <w:r>
        <w:rPr>
          <w:rFonts w:ascii="Arial" w:hAnsi="Arial" w:cs="Arial"/>
          <w:b/>
          <w:sz w:val="20"/>
        </w:rPr>
        <w:t>.</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7" w:name="Artículo_87"/>
      <w:r>
        <w:rPr>
          <w:rFonts w:ascii="Arial" w:hAnsi="Arial" w:cs="Arial"/>
          <w:b/>
          <w:sz w:val="20"/>
        </w:rPr>
        <w:t>Artículo 87</w:t>
      </w:r>
      <w:bookmarkEnd w:id="87"/>
      <w:r>
        <w:rPr>
          <w:rFonts w:ascii="Arial" w:hAnsi="Arial" w:cs="Arial"/>
          <w:b/>
          <w:sz w:val="20"/>
        </w:rPr>
        <w:t>.</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bookmarkStart w:id="88" w:name="Artículo_88"/>
      <w:r w:rsidRPr="00EA0C4F">
        <w:rPr>
          <w:b/>
          <w:bCs/>
          <w:sz w:val="20"/>
          <w:szCs w:val="20"/>
        </w:rPr>
        <w:t>Artículo 88</w:t>
      </w:r>
      <w:bookmarkEnd w:id="88"/>
      <w:r w:rsidRPr="00EA0C4F">
        <w:rPr>
          <w:b/>
          <w:bCs/>
          <w:sz w:val="20"/>
          <w:szCs w:val="20"/>
        </w:rPr>
        <w:t>.</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89" w:name="Artículo_89"/>
      <w:r>
        <w:rPr>
          <w:b/>
          <w:bCs/>
          <w:sz w:val="20"/>
        </w:rPr>
        <w:t>Artículo 89</w:t>
      </w:r>
      <w:bookmarkEnd w:id="89"/>
      <w:r>
        <w:rPr>
          <w:b/>
          <w:bCs/>
          <w:sz w:val="20"/>
        </w:rPr>
        <w:t xml:space="preserve">.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VII. </w:t>
      </w:r>
      <w:r w:rsidRPr="00C606B7">
        <w:rPr>
          <w:rFonts w:ascii="Arial" w:hAnsi="Arial" w:cs="Arial"/>
          <w:b/>
          <w:bCs/>
          <w:sz w:val="20"/>
        </w:rPr>
        <w:tab/>
      </w:r>
      <w:r w:rsidRPr="00C606B7">
        <w:rPr>
          <w:rFonts w:ascii="Arial" w:hAnsi="Arial" w:cs="Arial"/>
          <w:bCs/>
          <w:sz w:val="20"/>
        </w:rPr>
        <w:t>Disponer de la Guardia Nacional en los términos que señale la ley;</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0" w:name="Artículo_90"/>
      <w:r>
        <w:rPr>
          <w:b/>
          <w:sz w:val="20"/>
        </w:rPr>
        <w:t>Artículo 90</w:t>
      </w:r>
      <w:bookmarkEnd w:id="90"/>
      <w:r>
        <w:rPr>
          <w:b/>
          <w:sz w:val="20"/>
        </w:rPr>
        <w:t>.</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1" w:name="Artículo_91"/>
      <w:r>
        <w:rPr>
          <w:rFonts w:ascii="Arial" w:hAnsi="Arial" w:cs="Arial"/>
          <w:b/>
          <w:sz w:val="20"/>
        </w:rPr>
        <w:t>Artículo 91</w:t>
      </w:r>
      <w:bookmarkEnd w:id="91"/>
      <w:r>
        <w:rPr>
          <w:rFonts w:ascii="Arial" w:hAnsi="Arial" w:cs="Arial"/>
          <w:b/>
          <w:sz w:val="20"/>
        </w:rPr>
        <w:t>.</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2" w:name="Artículo_92"/>
      <w:r>
        <w:rPr>
          <w:b/>
          <w:sz w:val="20"/>
        </w:rPr>
        <w:t>Artículo 92</w:t>
      </w:r>
      <w:bookmarkEnd w:id="92"/>
      <w:r>
        <w:rPr>
          <w:b/>
          <w:sz w:val="20"/>
        </w:rPr>
        <w:t>.</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bookmarkStart w:id="93" w:name="Artículo_93"/>
      <w:r w:rsidRPr="000B35B4">
        <w:rPr>
          <w:b/>
          <w:sz w:val="20"/>
          <w:szCs w:val="20"/>
        </w:rPr>
        <w:t>Artículo 93</w:t>
      </w:r>
      <w:bookmarkEnd w:id="93"/>
      <w:r w:rsidRPr="000B35B4">
        <w:rPr>
          <w:b/>
          <w:sz w:val="20"/>
          <w:szCs w:val="20"/>
        </w:rPr>
        <w:t>.-</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4" w:name="Artículo_94"/>
      <w:r>
        <w:rPr>
          <w:rFonts w:ascii="Arial" w:hAnsi="Arial" w:cs="Arial"/>
          <w:b/>
          <w:sz w:val="20"/>
        </w:rPr>
        <w:t>Artículo 94</w:t>
      </w:r>
      <w:bookmarkEnd w:id="94"/>
      <w:r>
        <w:rPr>
          <w:rFonts w:ascii="Arial" w:hAnsi="Arial" w:cs="Arial"/>
          <w:b/>
          <w:sz w:val="20"/>
        </w:rPr>
        <w:t xml:space="preserve">.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Suprema Corte de Justicia de la Nación se compondrá de once integrantes, Ministras y Ministros, y funcionará en Pleno o en Salas.</w:t>
      </w:r>
    </w:p>
    <w:p w:rsidR="00CC023C" w:rsidRPr="000D73E8" w:rsidRDefault="00CC023C" w:rsidP="00CC02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ley establecerá la forma y procedimientos mediante concursos abiertos para la integración de los órganos jurisdiccionales, observando el principio de paridad de género.</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0D73E8" w:rsidRDefault="000D73E8">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345CE9" w:rsidRDefault="00345CE9" w:rsidP="00730782">
      <w:pPr>
        <w:pStyle w:val="Textosinformato"/>
        <w:ind w:left="28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sidR="00771A57">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5" w:name="Artículo_95"/>
      <w:r>
        <w:rPr>
          <w:b/>
          <w:sz w:val="20"/>
        </w:rPr>
        <w:t>Artículo 95</w:t>
      </w:r>
      <w:bookmarkEnd w:id="95"/>
      <w:r>
        <w:rPr>
          <w:b/>
          <w:sz w:val="20"/>
        </w:rPr>
        <w:t>.</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6" w:name="Artículo_96"/>
      <w:r>
        <w:rPr>
          <w:rFonts w:ascii="Arial" w:hAnsi="Arial" w:cs="Arial"/>
          <w:b/>
          <w:sz w:val="20"/>
        </w:rPr>
        <w:t>Artículo 96</w:t>
      </w:r>
      <w:bookmarkEnd w:id="96"/>
      <w:r>
        <w:rPr>
          <w:rFonts w:ascii="Arial" w:hAnsi="Arial" w:cs="Arial"/>
          <w:b/>
          <w:sz w:val="20"/>
        </w:rPr>
        <w:t>.</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bookmarkStart w:id="97" w:name="Artículo_97"/>
      <w:r>
        <w:rPr>
          <w:rFonts w:ascii="Arial" w:hAnsi="Arial" w:cs="Arial"/>
          <w:b/>
          <w:sz w:val="20"/>
        </w:rPr>
        <w:t>Artículo 97</w:t>
      </w:r>
      <w:bookmarkEnd w:id="97"/>
      <w:r>
        <w:rPr>
          <w:rFonts w:ascii="Arial" w:hAnsi="Arial" w:cs="Arial"/>
          <w:b/>
          <w:sz w:val="20"/>
        </w:rPr>
        <w:t>.</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bookmarkStart w:id="98" w:name="Artículo_98"/>
      <w:r>
        <w:rPr>
          <w:rFonts w:ascii="Arial" w:hAnsi="Arial" w:cs="Arial"/>
          <w:b/>
          <w:sz w:val="20"/>
        </w:rPr>
        <w:t>Artículo 98</w:t>
      </w:r>
      <w:bookmarkEnd w:id="98"/>
      <w:r>
        <w:rPr>
          <w:rFonts w:ascii="Arial" w:hAnsi="Arial" w:cs="Arial"/>
          <w:b/>
          <w:sz w:val="20"/>
        </w:rPr>
        <w:t>.</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9" w:name="Artículo_99"/>
      <w:r>
        <w:rPr>
          <w:b/>
          <w:sz w:val="20"/>
        </w:rPr>
        <w:t>Artículo 99</w:t>
      </w:r>
      <w:bookmarkEnd w:id="99"/>
      <w:r>
        <w:rPr>
          <w:b/>
          <w:sz w:val="20"/>
        </w:rPr>
        <w:t>.</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9E5A0C" w:rsidRPr="009E5A0C" w:rsidRDefault="009E5A0C" w:rsidP="009E5A0C">
      <w:pPr>
        <w:pStyle w:val="Texto"/>
        <w:spacing w:after="0" w:line="240" w:lineRule="auto"/>
        <w:ind w:left="720" w:hanging="431"/>
        <w:rPr>
          <w:bCs/>
          <w:sz w:val="20"/>
        </w:rPr>
      </w:pPr>
      <w:r w:rsidRPr="009E5A0C">
        <w:rPr>
          <w:b/>
          <w:bCs/>
          <w:sz w:val="20"/>
        </w:rPr>
        <w:t>III.</w:t>
      </w:r>
      <w:r w:rsidRPr="009E5A0C">
        <w:rPr>
          <w:b/>
          <w:bCs/>
          <w:sz w:val="20"/>
        </w:rPr>
        <w:tab/>
      </w:r>
      <w:r w:rsidRPr="009E5A0C">
        <w:rPr>
          <w:bCs/>
          <w:sz w:val="20"/>
        </w:rPr>
        <w:t>Las impugnaciones de actos y resoluciones de la autoridad electoral federal, distintas a las señaladas en las dos fracciones anteriores, que violen normas constitucionales o legales, así como en materia de revocación de mandato;</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20-12-2019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00" w:name="Artículo_100"/>
      <w:r>
        <w:rPr>
          <w:rFonts w:ascii="Arial" w:hAnsi="Arial" w:cs="Arial"/>
          <w:b/>
          <w:sz w:val="20"/>
        </w:rPr>
        <w:t>Artículo 100</w:t>
      </w:r>
      <w:bookmarkEnd w:id="100"/>
      <w:r>
        <w:rPr>
          <w:rFonts w:ascii="Arial" w:hAnsi="Arial" w:cs="Arial"/>
          <w:b/>
          <w:sz w:val="20"/>
        </w:rPr>
        <w:t xml:space="preserve">.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bookmarkStart w:id="101" w:name="Artículo_101"/>
      <w:r w:rsidRPr="004D081D">
        <w:rPr>
          <w:b/>
          <w:sz w:val="20"/>
          <w:szCs w:val="20"/>
        </w:rPr>
        <w:t>Artículo 101</w:t>
      </w:r>
      <w:bookmarkEnd w:id="101"/>
      <w:r w:rsidRPr="004D081D">
        <w:rPr>
          <w:b/>
          <w:sz w:val="20"/>
          <w:szCs w:val="20"/>
        </w:rPr>
        <w:t>.</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102" w:name="Artículo_102"/>
      <w:r>
        <w:rPr>
          <w:rFonts w:ascii="Arial" w:hAnsi="Arial" w:cs="Arial"/>
          <w:b/>
          <w:sz w:val="20"/>
        </w:rPr>
        <w:t>Artículo 102</w:t>
      </w:r>
      <w:bookmarkEnd w:id="102"/>
      <w:r>
        <w:rPr>
          <w:rFonts w:ascii="Arial" w:hAnsi="Arial" w:cs="Arial"/>
          <w:b/>
          <w:sz w:val="20"/>
        </w:rPr>
        <w:t>.</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bookmarkStart w:id="103" w:name="Artículo_103"/>
      <w:r w:rsidRPr="00D92F58">
        <w:rPr>
          <w:b/>
          <w:color w:val="000000"/>
          <w:sz w:val="20"/>
          <w:szCs w:val="20"/>
        </w:rPr>
        <w:t>Artículo 103</w:t>
      </w:r>
      <w:bookmarkEnd w:id="103"/>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bookmarkStart w:id="104" w:name="Artículo_104"/>
      <w:r w:rsidRPr="00D92F58">
        <w:rPr>
          <w:b/>
          <w:color w:val="000000"/>
          <w:sz w:val="20"/>
          <w:szCs w:val="20"/>
        </w:rPr>
        <w:t>Artículo 104</w:t>
      </w:r>
      <w:bookmarkEnd w:id="104"/>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105" w:name="Artículo_105"/>
      <w:r w:rsidRPr="00E64880">
        <w:rPr>
          <w:b/>
          <w:bCs/>
          <w:color w:val="000000"/>
          <w:sz w:val="20"/>
          <w:szCs w:val="20"/>
          <w:lang w:eastAsia="es-MX"/>
        </w:rPr>
        <w:t>Artículo 105</w:t>
      </w:r>
      <w:bookmarkEnd w:id="105"/>
      <w:r w:rsidRPr="00E64880">
        <w:rPr>
          <w:b/>
          <w:bCs/>
          <w:color w:val="000000"/>
          <w:sz w:val="20"/>
          <w:szCs w:val="20"/>
          <w:lang w:eastAsia="es-MX"/>
        </w:rPr>
        <w:t>.</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06" w:name="Artículo_106"/>
      <w:r w:rsidRPr="004D081D">
        <w:rPr>
          <w:b/>
          <w:sz w:val="20"/>
          <w:szCs w:val="20"/>
        </w:rPr>
        <w:t>Artículo 106</w:t>
      </w:r>
      <w:bookmarkEnd w:id="106"/>
      <w:r w:rsidRPr="004D081D">
        <w:rPr>
          <w:b/>
          <w:sz w:val="20"/>
          <w:szCs w:val="20"/>
        </w:rPr>
        <w:t>.</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bookmarkStart w:id="107" w:name="Artículo_107"/>
      <w:r w:rsidRPr="00D92F58">
        <w:rPr>
          <w:b/>
          <w:color w:val="000000"/>
          <w:sz w:val="20"/>
          <w:szCs w:val="20"/>
        </w:rPr>
        <w:t>Artículo 107</w:t>
      </w:r>
      <w:bookmarkEnd w:id="107"/>
      <w:r w:rsidRPr="00D92F58">
        <w:rPr>
          <w:b/>
          <w:color w:val="000000"/>
          <w:sz w:val="20"/>
          <w:szCs w:val="20"/>
        </w:rPr>
        <w:t>.</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bookmarkStart w:id="108" w:name="Artículo_108"/>
      <w:r w:rsidRPr="004D081D">
        <w:rPr>
          <w:b/>
          <w:sz w:val="20"/>
          <w:szCs w:val="20"/>
        </w:rPr>
        <w:t>Artículo 108</w:t>
      </w:r>
      <w:bookmarkEnd w:id="108"/>
      <w:r w:rsidRPr="004D081D">
        <w:rPr>
          <w:b/>
          <w:sz w:val="20"/>
          <w:szCs w:val="20"/>
        </w:rPr>
        <w:t>.</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bookmarkStart w:id="109" w:name="Artículo_109"/>
      <w:r w:rsidRPr="00FC0F9F">
        <w:rPr>
          <w:b/>
          <w:sz w:val="20"/>
          <w:szCs w:val="20"/>
          <w:lang w:val="es-ES_tradnl"/>
        </w:rPr>
        <w:t>Artículo 109</w:t>
      </w:r>
      <w:bookmarkEnd w:id="109"/>
      <w:r w:rsidRPr="00FC0F9F">
        <w:rPr>
          <w:b/>
          <w:sz w:val="20"/>
          <w:szCs w:val="20"/>
          <w:lang w:val="es-ES_tradnl"/>
        </w:rPr>
        <w:t>.</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0" w:name="Artículo_110"/>
      <w:r w:rsidRPr="004D081D">
        <w:rPr>
          <w:b/>
          <w:sz w:val="20"/>
          <w:szCs w:val="20"/>
        </w:rPr>
        <w:t>Artículo 110</w:t>
      </w:r>
      <w:bookmarkEnd w:id="110"/>
      <w:r w:rsidRPr="004D081D">
        <w:rPr>
          <w:b/>
          <w:sz w:val="20"/>
          <w:szCs w:val="20"/>
        </w:rPr>
        <w:t>.</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1" w:name="Artículo_111"/>
      <w:r w:rsidRPr="004D081D">
        <w:rPr>
          <w:b/>
          <w:sz w:val="20"/>
          <w:szCs w:val="20"/>
        </w:rPr>
        <w:t>Artículo 111</w:t>
      </w:r>
      <w:bookmarkEnd w:id="111"/>
      <w:r w:rsidRPr="004D081D">
        <w:rPr>
          <w:b/>
          <w:sz w:val="20"/>
          <w:szCs w:val="20"/>
        </w:rPr>
        <w:t>.</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2" w:name="Artículo_112"/>
      <w:r>
        <w:rPr>
          <w:rFonts w:ascii="Arial" w:hAnsi="Arial" w:cs="Arial"/>
          <w:b/>
          <w:sz w:val="20"/>
        </w:rPr>
        <w:t>Artículo 112</w:t>
      </w:r>
      <w:bookmarkEnd w:id="112"/>
      <w:r>
        <w:rPr>
          <w:rFonts w:ascii="Arial" w:hAnsi="Arial" w:cs="Arial"/>
          <w:b/>
          <w:sz w:val="20"/>
        </w:rPr>
        <w:t xml:space="preserve">.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bookmarkStart w:id="113" w:name="Artículo_113"/>
      <w:r w:rsidRPr="00FC0F9F">
        <w:rPr>
          <w:b/>
          <w:sz w:val="20"/>
          <w:szCs w:val="20"/>
          <w:lang w:val="es-ES_tradnl"/>
        </w:rPr>
        <w:t>Artículo 113</w:t>
      </w:r>
      <w:bookmarkEnd w:id="113"/>
      <w:r w:rsidRPr="00FC0F9F">
        <w:rPr>
          <w:b/>
          <w:sz w:val="20"/>
          <w:szCs w:val="20"/>
          <w:lang w:val="es-ES_tradnl"/>
        </w:rPr>
        <w:t xml:space="preserve">.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4" w:name="Artículo_114"/>
      <w:r>
        <w:rPr>
          <w:rFonts w:ascii="Arial" w:hAnsi="Arial" w:cs="Arial"/>
          <w:b/>
          <w:sz w:val="20"/>
        </w:rPr>
        <w:t>Artículo 114</w:t>
      </w:r>
      <w:bookmarkEnd w:id="114"/>
      <w:r>
        <w:rPr>
          <w:rFonts w:ascii="Arial" w:hAnsi="Arial" w:cs="Arial"/>
          <w:b/>
          <w:sz w:val="20"/>
        </w:rPr>
        <w:t>.</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bookmarkStart w:id="115" w:name="Artículo_115"/>
      <w:r w:rsidRPr="00E43F7E">
        <w:rPr>
          <w:b/>
          <w:sz w:val="20"/>
          <w:szCs w:val="20"/>
          <w:lang w:val="es-ES_tradnl"/>
        </w:rPr>
        <w:t>Artículo 115</w:t>
      </w:r>
      <w:bookmarkEnd w:id="115"/>
      <w:r w:rsidRPr="00E43F7E">
        <w:rPr>
          <w:b/>
          <w:sz w:val="20"/>
          <w:szCs w:val="20"/>
          <w:lang w:val="es-ES_tradnl"/>
        </w:rPr>
        <w:t>.</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0D73E8" w:rsidRPr="000D73E8" w:rsidRDefault="000D73E8" w:rsidP="000D73E8">
      <w:pPr>
        <w:ind w:left="833" w:hanging="544"/>
        <w:jc w:val="both"/>
        <w:rPr>
          <w:rFonts w:ascii="Arial" w:hAnsi="Arial" w:cs="Arial"/>
          <w:bCs/>
          <w:sz w:val="20"/>
        </w:rPr>
      </w:pPr>
      <w:r w:rsidRPr="000D73E8">
        <w:rPr>
          <w:rFonts w:ascii="Arial" w:hAnsi="Arial" w:cs="Arial"/>
          <w:b/>
          <w:bCs/>
          <w:sz w:val="20"/>
        </w:rPr>
        <w:t xml:space="preserve">I. </w:t>
      </w:r>
      <w:r w:rsidRPr="000D73E8">
        <w:rPr>
          <w:rFonts w:ascii="Arial" w:hAnsi="Arial" w:cs="Arial"/>
          <w:b/>
          <w:bCs/>
          <w:sz w:val="20"/>
        </w:rPr>
        <w:tab/>
      </w:r>
      <w:r w:rsidRPr="000D73E8">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BE02CE" w:rsidRPr="000D73E8" w:rsidRDefault="00BE02CE"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0D73E8">
        <w:rPr>
          <w:rFonts w:ascii="Times New Roman" w:eastAsia="MS Mincho" w:hAnsi="Times New Roman"/>
          <w:i/>
          <w:iCs/>
          <w:color w:val="0000FF"/>
          <w:sz w:val="16"/>
          <w:lang w:val="es-MX"/>
        </w:rPr>
        <w:t>, 06-06-2019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6" w:name="Artículo_116"/>
      <w:r>
        <w:rPr>
          <w:rFonts w:ascii="Arial" w:hAnsi="Arial" w:cs="Arial"/>
          <w:b/>
          <w:sz w:val="20"/>
        </w:rPr>
        <w:t>Artículo 116</w:t>
      </w:r>
      <w:bookmarkEnd w:id="116"/>
      <w:r>
        <w:rPr>
          <w:rFonts w:ascii="Arial" w:hAnsi="Arial" w:cs="Arial"/>
          <w:b/>
          <w:sz w:val="20"/>
        </w:rPr>
        <w:t>.</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BD7AF8" w:rsidRPr="00BD7AF8" w:rsidRDefault="00BD7AF8" w:rsidP="00BD7AF8">
      <w:pPr>
        <w:ind w:left="720" w:hanging="431"/>
        <w:jc w:val="both"/>
        <w:rPr>
          <w:rFonts w:ascii="Arial" w:hAnsi="Arial" w:cs="Arial"/>
          <w:bCs/>
          <w:sz w:val="20"/>
        </w:rPr>
      </w:pPr>
      <w:r w:rsidRPr="00BD7AF8">
        <w:rPr>
          <w:rFonts w:ascii="Arial" w:hAnsi="Arial" w:cs="Arial"/>
          <w:b/>
          <w:bCs/>
          <w:sz w:val="20"/>
        </w:rPr>
        <w:t>I.</w:t>
      </w:r>
      <w:r w:rsidRPr="00BD7AF8">
        <w:rPr>
          <w:rFonts w:ascii="Arial" w:hAnsi="Arial" w:cs="Arial"/>
          <w:b/>
          <w:bCs/>
          <w:sz w:val="20"/>
        </w:rPr>
        <w:tab/>
      </w:r>
      <w:r w:rsidRPr="00BD7AF8">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7" w:name="Artículo_117"/>
      <w:r>
        <w:rPr>
          <w:rFonts w:ascii="Arial" w:hAnsi="Arial" w:cs="Arial"/>
          <w:b/>
          <w:sz w:val="20"/>
        </w:rPr>
        <w:t>Artículo 117</w:t>
      </w:r>
      <w:bookmarkEnd w:id="117"/>
      <w:r>
        <w:rPr>
          <w:rFonts w:ascii="Arial" w:hAnsi="Arial" w:cs="Arial"/>
          <w:b/>
          <w:sz w:val="20"/>
        </w:rPr>
        <w:t xml:space="preserve">.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8" w:name="Artículo_118"/>
      <w:r>
        <w:rPr>
          <w:rFonts w:ascii="Arial" w:hAnsi="Arial" w:cs="Arial"/>
          <w:b/>
          <w:sz w:val="20"/>
        </w:rPr>
        <w:t>Artículo 118</w:t>
      </w:r>
      <w:bookmarkEnd w:id="118"/>
      <w:r>
        <w:rPr>
          <w:rFonts w:ascii="Arial" w:hAnsi="Arial" w:cs="Arial"/>
          <w:b/>
          <w:sz w:val="20"/>
        </w:rPr>
        <w:t xml:space="preserve">.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19" w:name="Artículo_119"/>
      <w:r w:rsidRPr="004D081D">
        <w:rPr>
          <w:b/>
          <w:sz w:val="20"/>
          <w:szCs w:val="20"/>
        </w:rPr>
        <w:t>Artículo 119</w:t>
      </w:r>
      <w:bookmarkEnd w:id="119"/>
      <w:r w:rsidRPr="004D081D">
        <w:rPr>
          <w:b/>
          <w:sz w:val="20"/>
          <w:szCs w:val="20"/>
        </w:rPr>
        <w:t>.</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0" w:name="Artículo_120"/>
      <w:r w:rsidRPr="004D081D">
        <w:rPr>
          <w:b/>
          <w:sz w:val="20"/>
          <w:szCs w:val="20"/>
        </w:rPr>
        <w:t>Artículo 120</w:t>
      </w:r>
      <w:bookmarkEnd w:id="120"/>
      <w:r w:rsidRPr="004D081D">
        <w:rPr>
          <w:b/>
          <w:sz w:val="20"/>
          <w:szCs w:val="20"/>
        </w:rPr>
        <w:t>.</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1" w:name="Artículo_121"/>
      <w:r w:rsidRPr="004D081D">
        <w:rPr>
          <w:b/>
          <w:sz w:val="20"/>
          <w:szCs w:val="20"/>
        </w:rPr>
        <w:t>Artículo 121</w:t>
      </w:r>
      <w:bookmarkEnd w:id="121"/>
      <w:r w:rsidRPr="004D081D">
        <w:rPr>
          <w:b/>
          <w:sz w:val="20"/>
          <w:szCs w:val="20"/>
        </w:rPr>
        <w:t>.</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bookmarkStart w:id="122" w:name="Artículo_122"/>
      <w:r w:rsidRPr="004D081D">
        <w:rPr>
          <w:b/>
          <w:sz w:val="20"/>
          <w:szCs w:val="20"/>
        </w:rPr>
        <w:t>Artículo 122</w:t>
      </w:r>
      <w:bookmarkEnd w:id="122"/>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BD7AF8" w:rsidRPr="00BD7AF8" w:rsidRDefault="00BD7AF8" w:rsidP="00BD7AF8">
      <w:pPr>
        <w:pStyle w:val="Texto"/>
        <w:spacing w:after="0" w:line="240" w:lineRule="auto"/>
        <w:ind w:left="1423" w:hanging="567"/>
        <w:rPr>
          <w:sz w:val="20"/>
          <w:szCs w:val="20"/>
        </w:rPr>
      </w:pPr>
      <w:r w:rsidRPr="00BD7AF8">
        <w:rPr>
          <w:b/>
          <w:sz w:val="20"/>
          <w:szCs w:val="20"/>
        </w:rPr>
        <w:t>III.</w:t>
      </w:r>
      <w:r w:rsidRPr="00BD7AF8">
        <w:rPr>
          <w:b/>
          <w:sz w:val="20"/>
          <w:szCs w:val="20"/>
        </w:rPr>
        <w:tab/>
      </w:r>
      <w:r w:rsidRPr="00BD7AF8">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Default="00E32DAA" w:rsidP="00520193">
      <w:pPr>
        <w:pStyle w:val="Texto"/>
        <w:spacing w:after="0" w:line="240" w:lineRule="auto"/>
        <w:ind w:left="1423" w:hanging="567"/>
        <w:rPr>
          <w:sz w:val="20"/>
          <w:szCs w:val="20"/>
        </w:rPr>
      </w:pPr>
    </w:p>
    <w:p w:rsidR="00BD7AF8" w:rsidRPr="00DF12F4" w:rsidRDefault="00BD7AF8" w:rsidP="00BD7AF8">
      <w:pPr>
        <w:pStyle w:val="Texto"/>
        <w:spacing w:after="0" w:line="240" w:lineRule="auto"/>
        <w:ind w:left="1423" w:firstLine="0"/>
        <w:rPr>
          <w:sz w:val="20"/>
          <w:szCs w:val="20"/>
        </w:rPr>
      </w:pPr>
      <w:r w:rsidRPr="00DF12F4">
        <w:rPr>
          <w:sz w:val="20"/>
          <w:szCs w:val="20"/>
        </w:rPr>
        <w:t>La Constitución Política de la Ciudad de México establecerá las normas relativas al proceso para la revocación de mandato del Jefe de Gobierno.</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20-12-2019</w:t>
      </w:r>
    </w:p>
    <w:p w:rsidR="00BD7AF8" w:rsidRPr="004D081D" w:rsidRDefault="00BD7AF8"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730782">
      <w:pPr>
        <w:pStyle w:val="Textosinformato"/>
        <w:ind w:left="289"/>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Artículo reformado DOF 25-10-1993, 31-12-1994. Fe de erratas DOF 03-01-1995. </w:t>
      </w:r>
      <w:r w:rsidR="00730782">
        <w:rPr>
          <w:rFonts w:ascii="Times New Roman" w:eastAsia="MS Mincho" w:hAnsi="Times New Roman"/>
          <w:i/>
          <w:iCs/>
          <w:color w:val="0000FF"/>
          <w:sz w:val="16"/>
          <w:lang w:val="es-MX"/>
        </w:rPr>
        <w:t>Reformado</w:t>
      </w:r>
      <w:r>
        <w:rPr>
          <w:rFonts w:ascii="Times New Roman" w:eastAsia="MS Mincho" w:hAnsi="Times New Roman"/>
          <w:i/>
          <w:iCs/>
          <w:color w:val="0000FF"/>
          <w:sz w:val="16"/>
        </w:rPr>
        <w:t xml:space="preserve"> DOF 22-08-1996</w:t>
      </w:r>
      <w:r w:rsidRPr="00E32DAA">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bookmarkStart w:id="123" w:name="Artículo_123"/>
      <w:r w:rsidRPr="0026004D">
        <w:rPr>
          <w:b/>
          <w:sz w:val="20"/>
          <w:szCs w:val="20"/>
        </w:rPr>
        <w:t>Artículo 123</w:t>
      </w:r>
      <w:bookmarkEnd w:id="123"/>
      <w:r w:rsidRPr="0026004D">
        <w:rPr>
          <w:b/>
          <w:sz w:val="20"/>
          <w:szCs w:val="20"/>
        </w:rPr>
        <w:t>.</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bookmarkStart w:id="124" w:name="Artículo_124"/>
      <w:r w:rsidRPr="004D081D">
        <w:rPr>
          <w:b/>
          <w:sz w:val="20"/>
          <w:szCs w:val="20"/>
        </w:rPr>
        <w:t>Artículo 124</w:t>
      </w:r>
      <w:bookmarkEnd w:id="124"/>
      <w:r w:rsidRPr="004D081D">
        <w:rPr>
          <w:b/>
          <w:sz w:val="20"/>
          <w:szCs w:val="20"/>
        </w:rPr>
        <w:t>.</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bookmarkStart w:id="125" w:name="Artículo_125"/>
      <w:r w:rsidRPr="004D081D">
        <w:rPr>
          <w:b/>
          <w:sz w:val="20"/>
          <w:szCs w:val="20"/>
        </w:rPr>
        <w:t>Artículo 125</w:t>
      </w:r>
      <w:bookmarkEnd w:id="125"/>
      <w:r w:rsidRPr="004D081D">
        <w:rPr>
          <w:b/>
          <w:sz w:val="20"/>
          <w:szCs w:val="20"/>
        </w:rPr>
        <w:t>.</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6" w:name="Artículo_126"/>
      <w:r>
        <w:rPr>
          <w:rFonts w:ascii="Arial" w:hAnsi="Arial" w:cs="Arial"/>
          <w:b/>
          <w:sz w:val="20"/>
        </w:rPr>
        <w:t>Artículo 126</w:t>
      </w:r>
      <w:bookmarkEnd w:id="126"/>
      <w:r>
        <w:rPr>
          <w:rFonts w:ascii="Arial" w:hAnsi="Arial" w:cs="Arial"/>
          <w:b/>
          <w:sz w:val="20"/>
        </w:rPr>
        <w:t>.</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27" w:name="Artículo_127"/>
      <w:r w:rsidRPr="004D081D">
        <w:rPr>
          <w:b/>
          <w:sz w:val="20"/>
          <w:szCs w:val="20"/>
        </w:rPr>
        <w:t>Artículo 127</w:t>
      </w:r>
      <w:bookmarkEnd w:id="127"/>
      <w:r w:rsidRPr="004D081D">
        <w:rPr>
          <w:b/>
          <w:sz w:val="20"/>
          <w:szCs w:val="20"/>
        </w:rPr>
        <w:t>.</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8" w:name="Artículo_128"/>
      <w:r>
        <w:rPr>
          <w:rFonts w:ascii="Arial" w:hAnsi="Arial" w:cs="Arial"/>
          <w:b/>
          <w:sz w:val="20"/>
        </w:rPr>
        <w:t>Artículo 128</w:t>
      </w:r>
      <w:bookmarkEnd w:id="128"/>
      <w:r>
        <w:rPr>
          <w:rFonts w:ascii="Arial" w:hAnsi="Arial" w:cs="Arial"/>
          <w:b/>
          <w:sz w:val="20"/>
        </w:rPr>
        <w:t>.</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9" w:name="Artículo_129"/>
      <w:r>
        <w:rPr>
          <w:rFonts w:ascii="Arial" w:hAnsi="Arial" w:cs="Arial"/>
          <w:b/>
          <w:sz w:val="20"/>
        </w:rPr>
        <w:t>Artículo 129</w:t>
      </w:r>
      <w:bookmarkEnd w:id="129"/>
      <w:r>
        <w:rPr>
          <w:rFonts w:ascii="Arial" w:hAnsi="Arial" w:cs="Arial"/>
          <w:b/>
          <w:sz w:val="20"/>
        </w:rPr>
        <w:t>.</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0" w:name="Artículo_130"/>
      <w:r>
        <w:rPr>
          <w:rFonts w:ascii="Arial" w:hAnsi="Arial" w:cs="Arial"/>
          <w:b/>
          <w:sz w:val="20"/>
        </w:rPr>
        <w:t>Artículo 130</w:t>
      </w:r>
      <w:bookmarkEnd w:id="130"/>
      <w:r>
        <w:rPr>
          <w:rFonts w:ascii="Arial" w:hAnsi="Arial" w:cs="Arial"/>
          <w:b/>
          <w:sz w:val="20"/>
        </w:rPr>
        <w:t>.</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1" w:name="Artículo_131"/>
      <w:r w:rsidRPr="004D081D">
        <w:rPr>
          <w:b/>
          <w:sz w:val="20"/>
          <w:szCs w:val="20"/>
        </w:rPr>
        <w:t>Artículo 131</w:t>
      </w:r>
      <w:bookmarkEnd w:id="131"/>
      <w:r w:rsidRPr="004D081D">
        <w:rPr>
          <w:b/>
          <w:sz w:val="20"/>
          <w:szCs w:val="20"/>
        </w:rPr>
        <w:t>.</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2" w:name="Artículo_132"/>
      <w:r>
        <w:rPr>
          <w:rFonts w:ascii="Arial" w:hAnsi="Arial" w:cs="Arial"/>
          <w:b/>
          <w:sz w:val="20"/>
        </w:rPr>
        <w:t>Artículo 132</w:t>
      </w:r>
      <w:bookmarkEnd w:id="132"/>
      <w:r>
        <w:rPr>
          <w:rFonts w:ascii="Arial" w:hAnsi="Arial" w:cs="Arial"/>
          <w:b/>
          <w:sz w:val="20"/>
        </w:rPr>
        <w:t>.</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3" w:name="Artículo_133"/>
      <w:r w:rsidRPr="004D081D">
        <w:rPr>
          <w:b/>
          <w:sz w:val="20"/>
          <w:szCs w:val="20"/>
        </w:rPr>
        <w:t>Artículo 133</w:t>
      </w:r>
      <w:bookmarkEnd w:id="133"/>
      <w:r w:rsidRPr="004D081D">
        <w:rPr>
          <w:b/>
          <w:sz w:val="20"/>
          <w:szCs w:val="20"/>
        </w:rPr>
        <w:t>.</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4" w:name="Artículo_134"/>
      <w:r w:rsidRPr="004D081D">
        <w:rPr>
          <w:b/>
          <w:sz w:val="20"/>
          <w:szCs w:val="20"/>
        </w:rPr>
        <w:t>Artículo 134</w:t>
      </w:r>
      <w:bookmarkEnd w:id="134"/>
      <w:r w:rsidRPr="004D081D">
        <w:rPr>
          <w:b/>
          <w:sz w:val="20"/>
          <w:szCs w:val="20"/>
        </w:rPr>
        <w:t>.</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bookmarkStart w:id="135" w:name="Artículo_135"/>
      <w:r w:rsidRPr="004D081D">
        <w:rPr>
          <w:b/>
          <w:sz w:val="20"/>
          <w:szCs w:val="20"/>
        </w:rPr>
        <w:t>Artículo 135</w:t>
      </w:r>
      <w:bookmarkEnd w:id="135"/>
      <w:r w:rsidRPr="004D081D">
        <w:rPr>
          <w:b/>
          <w:sz w:val="20"/>
          <w:szCs w:val="20"/>
        </w:rPr>
        <w:t>.</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D80054"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r w:rsidR="00B531B8">
        <w:rPr>
          <w:rFonts w:ascii="Times New Roman" w:eastAsia="MS Mincho" w:hAnsi="Times New Roman"/>
          <w:i/>
          <w:iCs/>
          <w:color w:val="0000FF"/>
          <w:sz w:val="16"/>
          <w:lang w:val="es-MX"/>
        </w:rPr>
        <w:t xml:space="preserve"> </w:t>
      </w:r>
      <w:r w:rsidR="00C94820">
        <w:rPr>
          <w:rFonts w:ascii="Times New Roman" w:eastAsia="MS Mincho" w:hAnsi="Times New Roman"/>
          <w:i/>
          <w:iCs/>
          <w:color w:val="0000FF"/>
          <w:sz w:val="16"/>
          <w:lang w:val="es-MX"/>
        </w:rPr>
        <w:t>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136" w:name="Artículo_136"/>
      <w:r>
        <w:rPr>
          <w:rFonts w:ascii="Arial" w:hAnsi="Arial" w:cs="Arial"/>
          <w:b/>
          <w:sz w:val="20"/>
        </w:rPr>
        <w:t>Artículo 136</w:t>
      </w:r>
      <w:bookmarkEnd w:id="136"/>
      <w:r>
        <w:rPr>
          <w:rFonts w:ascii="Arial" w:hAnsi="Arial" w:cs="Arial"/>
          <w:b/>
          <w:sz w:val="20"/>
        </w:rPr>
        <w:t>.</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bookmarkStart w:id="137" w:name="TRANSITORIOS"/>
      <w:r>
        <w:rPr>
          <w:rFonts w:ascii="Arial" w:hAnsi="Arial" w:cs="Arial"/>
          <w:b/>
          <w:sz w:val="22"/>
        </w:rPr>
        <w:t>Artículos Transitorios</w:t>
      </w:r>
      <w:bookmarkEnd w:id="137"/>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bookmarkStart w:id="138" w:name="Artículo_Primero"/>
      <w:r>
        <w:rPr>
          <w:rFonts w:ascii="Arial" w:hAnsi="Arial" w:cs="Arial"/>
          <w:b/>
          <w:sz w:val="20"/>
        </w:rPr>
        <w:t>Artículo Primero</w:t>
      </w:r>
      <w:bookmarkEnd w:id="138"/>
      <w:r>
        <w:rPr>
          <w:rFonts w:ascii="Arial" w:hAnsi="Arial" w:cs="Arial"/>
          <w:b/>
          <w:sz w:val="20"/>
        </w:rPr>
        <w:t xml:space="preserve">.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9" w:name="Artículo_Segundo"/>
      <w:r>
        <w:rPr>
          <w:rFonts w:ascii="Arial" w:hAnsi="Arial" w:cs="Arial"/>
          <w:b/>
          <w:sz w:val="20"/>
        </w:rPr>
        <w:t>Artículo Segundo</w:t>
      </w:r>
      <w:bookmarkEnd w:id="139"/>
      <w:r>
        <w:rPr>
          <w:rFonts w:ascii="Arial" w:hAnsi="Arial" w:cs="Arial"/>
          <w:b/>
          <w:sz w:val="20"/>
        </w:rPr>
        <w:t>.</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0" w:name="Artículo_Tercero"/>
      <w:r>
        <w:rPr>
          <w:rFonts w:ascii="Arial" w:hAnsi="Arial" w:cs="Arial"/>
          <w:b/>
          <w:sz w:val="20"/>
        </w:rPr>
        <w:t>Artículo Tercero</w:t>
      </w:r>
      <w:bookmarkEnd w:id="140"/>
      <w:r>
        <w:rPr>
          <w:rFonts w:ascii="Arial" w:hAnsi="Arial" w:cs="Arial"/>
          <w:b/>
          <w:sz w:val="20"/>
        </w:rPr>
        <w:t>.</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1" w:name="Artículo_Cuarto"/>
      <w:r>
        <w:rPr>
          <w:rFonts w:ascii="Arial" w:hAnsi="Arial" w:cs="Arial"/>
          <w:b/>
          <w:sz w:val="20"/>
        </w:rPr>
        <w:t>Artículo Cuarto</w:t>
      </w:r>
      <w:bookmarkEnd w:id="141"/>
      <w:r>
        <w:rPr>
          <w:rFonts w:ascii="Arial" w:hAnsi="Arial" w:cs="Arial"/>
          <w:b/>
          <w:sz w:val="20"/>
        </w:rPr>
        <w:t>.</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2" w:name="Artículo_Quinto"/>
      <w:r>
        <w:rPr>
          <w:rFonts w:ascii="Arial" w:hAnsi="Arial" w:cs="Arial"/>
          <w:b/>
          <w:sz w:val="20"/>
        </w:rPr>
        <w:t>Artículo Quinto</w:t>
      </w:r>
      <w:bookmarkEnd w:id="142"/>
      <w:r>
        <w:rPr>
          <w:rFonts w:ascii="Arial" w:hAnsi="Arial" w:cs="Arial"/>
          <w:b/>
          <w:sz w:val="20"/>
        </w:rPr>
        <w:t xml:space="preserve">.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3" w:name="Artículo_Sexto"/>
      <w:r>
        <w:rPr>
          <w:rFonts w:ascii="Arial" w:hAnsi="Arial" w:cs="Arial"/>
          <w:b/>
          <w:sz w:val="20"/>
        </w:rPr>
        <w:t>Artículo Sexto</w:t>
      </w:r>
      <w:bookmarkEnd w:id="143"/>
      <w:r>
        <w:rPr>
          <w:rFonts w:ascii="Arial" w:hAnsi="Arial" w:cs="Arial"/>
          <w:b/>
          <w:sz w:val="20"/>
        </w:rPr>
        <w:t>.</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4" w:name="Artículo_Séptimo"/>
      <w:r>
        <w:rPr>
          <w:rFonts w:ascii="Arial" w:hAnsi="Arial" w:cs="Arial"/>
          <w:b/>
          <w:sz w:val="20"/>
        </w:rPr>
        <w:t>Artículo Séptimo</w:t>
      </w:r>
      <w:bookmarkEnd w:id="144"/>
      <w:r>
        <w:rPr>
          <w:rFonts w:ascii="Arial" w:hAnsi="Arial" w:cs="Arial"/>
          <w:b/>
          <w:sz w:val="20"/>
        </w:rPr>
        <w:t>.</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5" w:name="Artículo_Octavo"/>
      <w:r>
        <w:rPr>
          <w:rFonts w:ascii="Arial" w:hAnsi="Arial" w:cs="Arial"/>
          <w:b/>
          <w:sz w:val="20"/>
        </w:rPr>
        <w:t>Artículo Octavo</w:t>
      </w:r>
      <w:bookmarkEnd w:id="145"/>
      <w:r>
        <w:rPr>
          <w:rFonts w:ascii="Arial" w:hAnsi="Arial" w:cs="Arial"/>
          <w:b/>
          <w:sz w:val="20"/>
        </w:rPr>
        <w:t xml:space="preserve">.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6" w:name="Artículo_Noveno"/>
      <w:r>
        <w:rPr>
          <w:rFonts w:ascii="Arial" w:hAnsi="Arial" w:cs="Arial"/>
          <w:b/>
          <w:sz w:val="20"/>
        </w:rPr>
        <w:t>Artículo Noveno</w:t>
      </w:r>
      <w:bookmarkEnd w:id="146"/>
      <w:r>
        <w:rPr>
          <w:rFonts w:ascii="Arial" w:hAnsi="Arial" w:cs="Arial"/>
          <w:b/>
          <w:sz w:val="20"/>
        </w:rPr>
        <w:t xml:space="preserve">.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7" w:name="Artículo_Décimo"/>
      <w:r>
        <w:rPr>
          <w:rFonts w:ascii="Arial" w:hAnsi="Arial" w:cs="Arial"/>
          <w:b/>
          <w:sz w:val="20"/>
        </w:rPr>
        <w:t>Artículo Décimo</w:t>
      </w:r>
      <w:bookmarkEnd w:id="147"/>
      <w:r>
        <w:rPr>
          <w:rFonts w:ascii="Arial" w:hAnsi="Arial" w:cs="Arial"/>
          <w:b/>
          <w:sz w:val="20"/>
        </w:rPr>
        <w:t xml:space="preserve">.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8" w:name="Artículo_Decimoprimero"/>
      <w:r>
        <w:rPr>
          <w:rFonts w:ascii="Arial" w:hAnsi="Arial" w:cs="Arial"/>
          <w:b/>
          <w:sz w:val="20"/>
        </w:rPr>
        <w:t>Artículo Decimoprimero</w:t>
      </w:r>
      <w:bookmarkEnd w:id="148"/>
      <w:r>
        <w:rPr>
          <w:rFonts w:ascii="Arial" w:hAnsi="Arial" w:cs="Arial"/>
          <w:b/>
          <w:sz w:val="20"/>
        </w:rPr>
        <w:t>.</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9" w:name="Artículo_Decimosegundo"/>
      <w:r>
        <w:rPr>
          <w:rFonts w:ascii="Arial" w:hAnsi="Arial" w:cs="Arial"/>
          <w:b/>
          <w:sz w:val="20"/>
        </w:rPr>
        <w:t>Artículo Decimosegundo</w:t>
      </w:r>
      <w:bookmarkEnd w:id="149"/>
      <w:r>
        <w:rPr>
          <w:rFonts w:ascii="Arial" w:hAnsi="Arial" w:cs="Arial"/>
          <w:b/>
          <w:sz w:val="20"/>
        </w:rPr>
        <w:t>.</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0" w:name="Artículo_Decimotercero"/>
      <w:r>
        <w:rPr>
          <w:rFonts w:ascii="Arial" w:hAnsi="Arial" w:cs="Arial"/>
          <w:b/>
          <w:sz w:val="20"/>
        </w:rPr>
        <w:t>Artículo Decimotercero</w:t>
      </w:r>
      <w:bookmarkEnd w:id="150"/>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1" w:name="Artículo_Decimocuarto"/>
      <w:r>
        <w:rPr>
          <w:rFonts w:ascii="Arial" w:hAnsi="Arial" w:cs="Arial"/>
          <w:b/>
          <w:sz w:val="20"/>
        </w:rPr>
        <w:t>Artículo Decimocuarto</w:t>
      </w:r>
      <w:bookmarkEnd w:id="151"/>
      <w:r>
        <w:rPr>
          <w:rFonts w:ascii="Arial" w:hAnsi="Arial" w:cs="Arial"/>
          <w:b/>
          <w:sz w:val="20"/>
        </w:rPr>
        <w:t xml:space="preserve">.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2" w:name="Artículo_Decimoquinto"/>
      <w:r>
        <w:rPr>
          <w:rFonts w:ascii="Arial" w:hAnsi="Arial" w:cs="Arial"/>
          <w:b/>
          <w:sz w:val="20"/>
        </w:rPr>
        <w:t>Artículo Decimoquinto</w:t>
      </w:r>
      <w:bookmarkEnd w:id="152"/>
      <w:r>
        <w:rPr>
          <w:rFonts w:ascii="Arial" w:hAnsi="Arial" w:cs="Arial"/>
          <w:b/>
          <w:sz w:val="20"/>
        </w:rPr>
        <w:t>.</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3" w:name="Artículo_Decimosexto"/>
      <w:r>
        <w:rPr>
          <w:rFonts w:ascii="Arial" w:hAnsi="Arial" w:cs="Arial"/>
          <w:b/>
          <w:sz w:val="20"/>
        </w:rPr>
        <w:t>Artículo Decimosexto</w:t>
      </w:r>
      <w:bookmarkEnd w:id="153"/>
      <w:r>
        <w:rPr>
          <w:rFonts w:ascii="Arial" w:hAnsi="Arial" w:cs="Arial"/>
          <w:b/>
          <w:sz w:val="20"/>
        </w:rPr>
        <w:t>.</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4" w:name="Artículo_Decimoséptimo"/>
      <w:r>
        <w:rPr>
          <w:rFonts w:ascii="Arial" w:hAnsi="Arial" w:cs="Arial"/>
          <w:b/>
          <w:sz w:val="20"/>
        </w:rPr>
        <w:t>Artículo Decimoséptimo</w:t>
      </w:r>
      <w:bookmarkEnd w:id="154"/>
      <w:r>
        <w:rPr>
          <w:rFonts w:ascii="Arial" w:hAnsi="Arial" w:cs="Arial"/>
          <w:b/>
          <w:sz w:val="20"/>
        </w:rPr>
        <w:t xml:space="preserve">.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5" w:name="Artículo_Decimoctavo"/>
      <w:r>
        <w:rPr>
          <w:rFonts w:ascii="Arial" w:hAnsi="Arial" w:cs="Arial"/>
          <w:b/>
          <w:sz w:val="20"/>
        </w:rPr>
        <w:t>Artículo Decimoctavo</w:t>
      </w:r>
      <w:bookmarkEnd w:id="155"/>
      <w:r>
        <w:rPr>
          <w:rFonts w:ascii="Arial" w:hAnsi="Arial" w:cs="Arial"/>
          <w:b/>
          <w:sz w:val="20"/>
        </w:rPr>
        <w:t xml:space="preserve">.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6" w:name="Artículo_Decimonoveno"/>
      <w:r>
        <w:rPr>
          <w:rFonts w:ascii="Arial" w:hAnsi="Arial" w:cs="Arial"/>
          <w:b/>
          <w:sz w:val="20"/>
        </w:rPr>
        <w:t>Artículo Decimonoveno</w:t>
      </w:r>
      <w:bookmarkEnd w:id="156"/>
      <w:r>
        <w:rPr>
          <w:rFonts w:ascii="Arial" w:hAnsi="Arial" w:cs="Arial"/>
          <w:b/>
          <w:sz w:val="20"/>
        </w:rPr>
        <w:t xml:space="preserve">.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10-08-1987.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bookmarkStart w:id="157" w:name="TRANSITORIOS_DE_DECRETOS_DE_REFORMA"/>
      <w:r w:rsidRPr="009C3E2E">
        <w:rPr>
          <w:rFonts w:ascii="Tahoma" w:hAnsi="Tahoma" w:cs="Tahoma"/>
          <w:b/>
          <w:color w:val="008000"/>
          <w:sz w:val="24"/>
          <w:szCs w:val="24"/>
        </w:rPr>
        <w:t>ARTÍCULOS TRANSITORIOS DE DECRETOS DE REFORMA</w:t>
      </w:r>
      <w:bookmarkEnd w:id="157"/>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5163BF" w:rsidRPr="00A72C7F" w:rsidRDefault="005163BF" w:rsidP="005163BF">
      <w:pPr>
        <w:pStyle w:val="Texto"/>
        <w:spacing w:after="0" w:line="240" w:lineRule="auto"/>
        <w:rPr>
          <w:sz w:val="20"/>
          <w:szCs w:val="20"/>
        </w:rPr>
      </w:pPr>
      <w:r w:rsidRPr="00A72C7F">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27-08-2018</w:t>
      </w:r>
    </w:p>
    <w:p w:rsidR="005163BF" w:rsidRDefault="005163BF" w:rsidP="005163BF">
      <w:pPr>
        <w:pStyle w:val="Texto"/>
        <w:spacing w:after="0" w:line="240" w:lineRule="auto"/>
        <w:rPr>
          <w:sz w:val="20"/>
          <w:szCs w:val="20"/>
        </w:rPr>
      </w:pPr>
    </w:p>
    <w:p w:rsidR="005163BF" w:rsidRPr="00A72C7F" w:rsidRDefault="005163BF" w:rsidP="005163BF">
      <w:pPr>
        <w:pStyle w:val="Texto"/>
        <w:spacing w:after="0" w:line="240" w:lineRule="auto"/>
        <w:rPr>
          <w:sz w:val="20"/>
          <w:szCs w:val="20"/>
        </w:rPr>
      </w:pPr>
      <w:r w:rsidRPr="00A72C7F">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27-08-2018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val="es-419"/>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val="es-419"/>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419"/>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val="es-419"/>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sz w:val="20"/>
          <w:szCs w:val="20"/>
          <w:lang w:val="es-419"/>
        </w:rPr>
      </w:pPr>
      <w:r>
        <w:rPr>
          <w:sz w:val="20"/>
          <w:szCs w:val="20"/>
          <w:lang w:val="es-419"/>
        </w:rPr>
        <w:t>………</w:t>
      </w:r>
    </w:p>
    <w:p w:rsidR="00BF17F6" w:rsidRDefault="00BF17F6" w:rsidP="00BF17F6">
      <w:pPr>
        <w:pStyle w:val="Texto"/>
        <w:spacing w:after="0" w:line="240" w:lineRule="auto"/>
        <w:rPr>
          <w:sz w:val="20"/>
          <w:szCs w:val="20"/>
          <w:lang w:val="es-419"/>
        </w:rPr>
      </w:pPr>
    </w:p>
    <w:p w:rsidR="00BF17F6" w:rsidRPr="00BF17F6" w:rsidRDefault="00BF17F6" w:rsidP="00BF17F6">
      <w:pPr>
        <w:pStyle w:val="ANOTACION0"/>
        <w:spacing w:after="0" w:line="240" w:lineRule="auto"/>
        <w:rPr>
          <w:rFonts w:cs="Arial"/>
          <w:sz w:val="22"/>
          <w:szCs w:val="22"/>
          <w:lang w:val="es-419"/>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val="es-419"/>
        </w:rPr>
      </w:pPr>
    </w:p>
    <w:p w:rsidR="00BF17F6" w:rsidRDefault="00BF17F6" w:rsidP="00BF17F6">
      <w:pPr>
        <w:pStyle w:val="Texto"/>
        <w:spacing w:after="0" w:line="240" w:lineRule="auto"/>
        <w:rPr>
          <w:sz w:val="20"/>
          <w:szCs w:val="20"/>
          <w:lang w:val="es-419"/>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b/>
          <w:sz w:val="20"/>
          <w:szCs w:val="20"/>
          <w:lang w:val="es-419"/>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sz w:val="20"/>
          <w:szCs w:val="20"/>
          <w:lang w:val="es-419"/>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val="es-419"/>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419"/>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val="es-419"/>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sz w:val="20"/>
          <w:szCs w:val="20"/>
          <w:lang w:val="es-419"/>
        </w:rPr>
      </w:pPr>
      <w:r>
        <w:rPr>
          <w:sz w:val="20"/>
          <w:szCs w:val="20"/>
          <w:lang w:val="es-419"/>
        </w:rPr>
        <w:t>……….</w:t>
      </w:r>
    </w:p>
    <w:p w:rsidR="001A142A" w:rsidRDefault="001A142A" w:rsidP="001A142A">
      <w:pPr>
        <w:pStyle w:val="Texto"/>
        <w:spacing w:after="0" w:line="240" w:lineRule="auto"/>
        <w:rPr>
          <w:sz w:val="20"/>
          <w:szCs w:val="20"/>
          <w:lang w:val="es-419"/>
        </w:rPr>
      </w:pPr>
    </w:p>
    <w:p w:rsidR="001A142A" w:rsidRPr="001A142A" w:rsidRDefault="001A142A" w:rsidP="001A142A">
      <w:pPr>
        <w:pStyle w:val="ANOTACION0"/>
        <w:spacing w:after="0" w:line="240" w:lineRule="auto"/>
        <w:rPr>
          <w:rFonts w:cs="Arial"/>
          <w:sz w:val="22"/>
          <w:szCs w:val="22"/>
          <w:lang w:val="es-419"/>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val="es-419"/>
        </w:rPr>
      </w:pPr>
    </w:p>
    <w:p w:rsidR="001A142A" w:rsidRDefault="001A142A" w:rsidP="001A142A">
      <w:pPr>
        <w:pStyle w:val="Texto"/>
        <w:spacing w:after="0" w:line="240" w:lineRule="auto"/>
        <w:rPr>
          <w:sz w:val="20"/>
          <w:szCs w:val="20"/>
          <w:lang w:val="es-419"/>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val="es-419"/>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b/>
          <w:sz w:val="20"/>
          <w:szCs w:val="20"/>
          <w:lang w:val="es-419"/>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p w:rsidR="005163BF" w:rsidRPr="005163BF" w:rsidRDefault="005163BF" w:rsidP="005163BF">
      <w:pPr>
        <w:pStyle w:val="Texto"/>
        <w:spacing w:after="0" w:line="240" w:lineRule="auto"/>
        <w:ind w:firstLine="0"/>
        <w:rPr>
          <w:b/>
          <w:sz w:val="22"/>
          <w:szCs w:val="22"/>
        </w:rPr>
      </w:pPr>
      <w:r w:rsidRPr="005163BF">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Default="005163BF" w:rsidP="005163BF">
      <w:pPr>
        <w:pStyle w:val="Texto"/>
        <w:spacing w:after="0" w:line="240" w:lineRule="auto"/>
        <w:ind w:firstLine="0"/>
        <w:rPr>
          <w:sz w:val="20"/>
          <w:szCs w:val="20"/>
        </w:rPr>
      </w:pPr>
    </w:p>
    <w:p w:rsidR="005163BF" w:rsidRPr="00B53C61" w:rsidRDefault="005163BF" w:rsidP="005163BF">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27 de agosto de 2018</w:t>
      </w:r>
    </w:p>
    <w:p w:rsidR="005163BF" w:rsidRDefault="005163BF" w:rsidP="005163BF">
      <w:pPr>
        <w:pStyle w:val="Texto"/>
        <w:spacing w:after="0" w:line="240" w:lineRule="auto"/>
        <w:ind w:firstLine="0"/>
        <w:rPr>
          <w:sz w:val="20"/>
          <w:szCs w:val="20"/>
        </w:rPr>
      </w:pPr>
    </w:p>
    <w:p w:rsidR="005163BF" w:rsidRDefault="005163BF" w:rsidP="005163BF">
      <w:pPr>
        <w:pStyle w:val="Texto"/>
        <w:spacing w:after="0" w:line="240" w:lineRule="auto"/>
        <w:rPr>
          <w:sz w:val="20"/>
          <w:szCs w:val="20"/>
        </w:rPr>
      </w:pPr>
      <w:r w:rsidRPr="00A72C7F">
        <w:rPr>
          <w:b/>
          <w:sz w:val="20"/>
          <w:szCs w:val="20"/>
        </w:rPr>
        <w:t>Artículo Único.-</w:t>
      </w:r>
      <w:r w:rsidRPr="00A72C7F">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Default="005163BF" w:rsidP="005163BF">
      <w:pPr>
        <w:pStyle w:val="Texto"/>
        <w:spacing w:after="0" w:line="240" w:lineRule="auto"/>
        <w:rPr>
          <w:sz w:val="20"/>
          <w:szCs w:val="20"/>
        </w:rPr>
      </w:pPr>
    </w:p>
    <w:p w:rsidR="005163BF" w:rsidRDefault="005163BF" w:rsidP="005163BF">
      <w:pPr>
        <w:pStyle w:val="Texto"/>
        <w:spacing w:after="0" w:line="240" w:lineRule="auto"/>
        <w:rPr>
          <w:sz w:val="20"/>
          <w:szCs w:val="20"/>
        </w:rPr>
      </w:pPr>
      <w:r>
        <w:rPr>
          <w:sz w:val="20"/>
          <w:szCs w:val="20"/>
        </w:rPr>
        <w:t>………</w:t>
      </w:r>
    </w:p>
    <w:p w:rsidR="005163BF" w:rsidRDefault="005163BF" w:rsidP="005163BF">
      <w:pPr>
        <w:pStyle w:val="Texto"/>
        <w:spacing w:after="0" w:line="240" w:lineRule="auto"/>
        <w:rPr>
          <w:sz w:val="20"/>
          <w:szCs w:val="20"/>
        </w:rPr>
      </w:pPr>
    </w:p>
    <w:p w:rsidR="005163BF" w:rsidRPr="005163BF" w:rsidRDefault="005163BF" w:rsidP="005163BF">
      <w:pPr>
        <w:pStyle w:val="ANOTACION0"/>
        <w:spacing w:after="0" w:line="240" w:lineRule="auto"/>
        <w:rPr>
          <w:rFonts w:cs="Arial"/>
          <w:sz w:val="22"/>
          <w:szCs w:val="22"/>
        </w:rPr>
      </w:pPr>
      <w:r w:rsidRPr="005163BF">
        <w:rPr>
          <w:rFonts w:cs="Arial"/>
          <w:sz w:val="22"/>
          <w:szCs w:val="22"/>
        </w:rPr>
        <w:t>TRANSITORIO</w:t>
      </w:r>
    </w:p>
    <w:p w:rsidR="005163BF" w:rsidRPr="00A72C7F" w:rsidRDefault="005163BF" w:rsidP="005163BF">
      <w:pPr>
        <w:pStyle w:val="ANOTACION0"/>
        <w:spacing w:after="0" w:line="240" w:lineRule="auto"/>
        <w:rPr>
          <w:rFonts w:cs="Arial"/>
          <w:sz w:val="20"/>
        </w:rPr>
      </w:pPr>
    </w:p>
    <w:p w:rsidR="005163BF" w:rsidRDefault="005163BF" w:rsidP="005163BF">
      <w:pPr>
        <w:pStyle w:val="Texto"/>
        <w:spacing w:after="0" w:line="240" w:lineRule="auto"/>
        <w:rPr>
          <w:sz w:val="20"/>
          <w:szCs w:val="20"/>
        </w:rPr>
      </w:pPr>
      <w:r w:rsidRPr="00A72C7F">
        <w:rPr>
          <w:b/>
          <w:sz w:val="20"/>
          <w:szCs w:val="20"/>
        </w:rPr>
        <w:t>Único.</w:t>
      </w:r>
      <w:r w:rsidRPr="00A72C7F">
        <w:rPr>
          <w:sz w:val="20"/>
          <w:szCs w:val="20"/>
        </w:rPr>
        <w:t xml:space="preserve"> El presente Decreto entrará en vigor al día siguiente de su publicación en el Diario Oficial</w:t>
      </w:r>
      <w:r>
        <w:rPr>
          <w:sz w:val="20"/>
          <w:szCs w:val="20"/>
        </w:rPr>
        <w:t xml:space="preserve"> </w:t>
      </w:r>
      <w:r w:rsidRPr="00A72C7F">
        <w:rPr>
          <w:sz w:val="20"/>
          <w:szCs w:val="20"/>
        </w:rPr>
        <w:t>de la Federación.</w:t>
      </w:r>
    </w:p>
    <w:p w:rsidR="005163BF" w:rsidRPr="00A72C7F" w:rsidRDefault="005163BF" w:rsidP="005163BF">
      <w:pPr>
        <w:pStyle w:val="Texto"/>
        <w:spacing w:after="0" w:line="240" w:lineRule="auto"/>
        <w:rPr>
          <w:sz w:val="20"/>
          <w:szCs w:val="20"/>
        </w:rPr>
      </w:pPr>
    </w:p>
    <w:p w:rsidR="005163BF" w:rsidRDefault="005163BF" w:rsidP="005163BF">
      <w:pPr>
        <w:pStyle w:val="Texto"/>
        <w:spacing w:after="0" w:line="240" w:lineRule="auto"/>
        <w:rPr>
          <w:b/>
          <w:sz w:val="20"/>
          <w:szCs w:val="20"/>
        </w:rPr>
      </w:pPr>
      <w:r w:rsidRPr="00A72C7F">
        <w:rPr>
          <w:sz w:val="20"/>
          <w:szCs w:val="20"/>
        </w:rPr>
        <w:t xml:space="preserve">Ciudad de México, a 15 de agosto de 2018.- Sen. </w:t>
      </w:r>
      <w:r w:rsidRPr="00A72C7F">
        <w:rPr>
          <w:b/>
          <w:sz w:val="20"/>
          <w:szCs w:val="20"/>
        </w:rPr>
        <w:t>Ernesto Cordero Arroyo</w:t>
      </w:r>
      <w:r w:rsidRPr="00A72C7F">
        <w:rPr>
          <w:sz w:val="20"/>
          <w:szCs w:val="20"/>
        </w:rPr>
        <w:t xml:space="preserve">, Presidente.- Dip. </w:t>
      </w:r>
      <w:r w:rsidRPr="00A72C7F">
        <w:rPr>
          <w:b/>
          <w:sz w:val="20"/>
          <w:szCs w:val="20"/>
        </w:rPr>
        <w:t>María Gloria Hernández Madrid</w:t>
      </w:r>
      <w:r w:rsidRPr="00A72C7F">
        <w:rPr>
          <w:sz w:val="20"/>
          <w:szCs w:val="20"/>
        </w:rPr>
        <w:t>, Secretaria.- Rúbricas.</w:t>
      </w:r>
      <w:r w:rsidRPr="00A72C7F">
        <w:rPr>
          <w:b/>
          <w:sz w:val="20"/>
          <w:szCs w:val="20"/>
        </w:rPr>
        <w:t>"</w:t>
      </w:r>
    </w:p>
    <w:p w:rsidR="005163BF" w:rsidRPr="00A72C7F" w:rsidRDefault="005163BF" w:rsidP="005163BF">
      <w:pPr>
        <w:pStyle w:val="Texto"/>
        <w:spacing w:after="0" w:line="240" w:lineRule="auto"/>
        <w:rPr>
          <w:b/>
          <w:sz w:val="20"/>
          <w:szCs w:val="20"/>
        </w:rPr>
      </w:pPr>
    </w:p>
    <w:p w:rsidR="005163BF" w:rsidRDefault="005163BF" w:rsidP="005163BF">
      <w:pPr>
        <w:pStyle w:val="Texto"/>
        <w:spacing w:after="0" w:line="240" w:lineRule="auto"/>
        <w:rPr>
          <w:sz w:val="20"/>
          <w:szCs w:val="20"/>
        </w:rPr>
      </w:pPr>
      <w:r w:rsidRPr="00A72C7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A72C7F">
        <w:rPr>
          <w:b/>
          <w:sz w:val="20"/>
          <w:szCs w:val="20"/>
        </w:rPr>
        <w:t>Enrique Peña Nieto</w:t>
      </w:r>
      <w:r w:rsidRPr="00A72C7F">
        <w:rPr>
          <w:sz w:val="20"/>
          <w:szCs w:val="20"/>
        </w:rPr>
        <w:t xml:space="preserve">.- Rúbrica.- El Secretario de Gobernación, Dr. </w:t>
      </w:r>
      <w:r w:rsidRPr="00A72C7F">
        <w:rPr>
          <w:b/>
          <w:sz w:val="20"/>
          <w:szCs w:val="20"/>
        </w:rPr>
        <w:t>Jesús Alfonso Navarrete Prida</w:t>
      </w:r>
      <w:r w:rsidRPr="00A72C7F">
        <w:rPr>
          <w:sz w:val="20"/>
          <w:szCs w:val="20"/>
        </w:rPr>
        <w:t>.- Rúbrica.</w:t>
      </w:r>
    </w:p>
    <w:p w:rsidR="003D18CB" w:rsidRPr="00C362C8" w:rsidRDefault="003D18CB" w:rsidP="003D18CB">
      <w:pPr>
        <w:pStyle w:val="Texto"/>
        <w:spacing w:after="0" w:line="240" w:lineRule="auto"/>
        <w:ind w:firstLine="0"/>
        <w:rPr>
          <w:b/>
          <w:sz w:val="22"/>
          <w:szCs w:val="22"/>
        </w:rPr>
      </w:pPr>
      <w:r w:rsidRPr="00C362C8">
        <w:rPr>
          <w:b/>
          <w:sz w:val="22"/>
          <w:szCs w:val="22"/>
        </w:rPr>
        <w:br w:type="page"/>
        <w:t>DECRETO por el que se reforman el artículo 22 y la fracción XXX del artículo 73, de la Constitución Política de los Estados Unidos Mexicanos, en materia de Extinción de Dominio.</w:t>
      </w:r>
    </w:p>
    <w:p w:rsidR="003D18CB" w:rsidRDefault="003D18CB" w:rsidP="003D18CB">
      <w:pPr>
        <w:pStyle w:val="Texto"/>
        <w:spacing w:after="0" w:line="240" w:lineRule="auto"/>
        <w:ind w:firstLine="0"/>
        <w:rPr>
          <w:sz w:val="20"/>
          <w:szCs w:val="20"/>
        </w:rPr>
      </w:pPr>
    </w:p>
    <w:p w:rsidR="003D18CB" w:rsidRPr="00B53C61" w:rsidRDefault="003D18CB" w:rsidP="003D18C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14 de marzo de 2019</w:t>
      </w:r>
    </w:p>
    <w:p w:rsidR="003D18CB" w:rsidRDefault="003D18CB" w:rsidP="003D18CB">
      <w:pPr>
        <w:pStyle w:val="Texto"/>
        <w:spacing w:after="0" w:line="240" w:lineRule="auto"/>
        <w:ind w:firstLine="0"/>
        <w:rPr>
          <w:sz w:val="20"/>
          <w:szCs w:val="20"/>
        </w:rPr>
      </w:pPr>
    </w:p>
    <w:p w:rsidR="00C362C8" w:rsidRDefault="00C362C8" w:rsidP="00C362C8">
      <w:pPr>
        <w:pStyle w:val="Texto"/>
        <w:spacing w:after="0" w:line="240" w:lineRule="auto"/>
        <w:rPr>
          <w:sz w:val="20"/>
          <w:szCs w:val="20"/>
        </w:rPr>
      </w:pPr>
      <w:r w:rsidRPr="005607AF">
        <w:rPr>
          <w:b/>
          <w:sz w:val="20"/>
          <w:szCs w:val="20"/>
        </w:rPr>
        <w:t xml:space="preserve">Artículo Único.- </w:t>
      </w:r>
      <w:r w:rsidRPr="005607AF">
        <w:rPr>
          <w:sz w:val="20"/>
          <w:szCs w:val="20"/>
        </w:rPr>
        <w:t>Se reforman los artículos 22, segundo párrafo y 73, fracción XXX, y se adicionan un tercer, cuarto y quinto párrafos al artículo 22 de la Constitución Política de los Estados Unidos Mexicanos, para quedar como sigue:</w:t>
      </w:r>
    </w:p>
    <w:p w:rsidR="00C362C8"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Pr>
          <w:sz w:val="20"/>
          <w:szCs w:val="20"/>
        </w:rPr>
        <w:t>……….</w:t>
      </w:r>
    </w:p>
    <w:p w:rsidR="00C362C8" w:rsidRDefault="00C362C8" w:rsidP="00C362C8">
      <w:pPr>
        <w:pStyle w:val="Texto"/>
        <w:spacing w:after="0" w:line="240" w:lineRule="auto"/>
        <w:rPr>
          <w:sz w:val="20"/>
          <w:szCs w:val="20"/>
        </w:rPr>
      </w:pPr>
    </w:p>
    <w:p w:rsidR="00C362C8" w:rsidRPr="00C362C8" w:rsidRDefault="00C362C8" w:rsidP="00C362C8">
      <w:pPr>
        <w:pStyle w:val="ANOTACION0"/>
        <w:spacing w:after="0" w:line="240" w:lineRule="auto"/>
        <w:rPr>
          <w:rFonts w:cs="Arial"/>
          <w:sz w:val="22"/>
          <w:szCs w:val="22"/>
        </w:rPr>
      </w:pPr>
      <w:r w:rsidRPr="00C362C8">
        <w:rPr>
          <w:rFonts w:cs="Arial"/>
          <w:sz w:val="22"/>
          <w:szCs w:val="22"/>
        </w:rPr>
        <w:t>Transitorios</w:t>
      </w:r>
    </w:p>
    <w:p w:rsidR="00C362C8" w:rsidRPr="005607AF" w:rsidRDefault="00C362C8" w:rsidP="00C362C8">
      <w:pPr>
        <w:pStyle w:val="ANOTACION0"/>
        <w:spacing w:after="0" w:line="240" w:lineRule="auto"/>
        <w:rPr>
          <w:rFonts w:cs="Arial"/>
          <w:sz w:val="20"/>
        </w:rPr>
      </w:pPr>
    </w:p>
    <w:p w:rsidR="00C362C8" w:rsidRDefault="00C362C8" w:rsidP="00C362C8">
      <w:pPr>
        <w:pStyle w:val="Texto"/>
        <w:spacing w:after="0" w:line="240" w:lineRule="auto"/>
        <w:rPr>
          <w:sz w:val="20"/>
          <w:szCs w:val="20"/>
        </w:rPr>
      </w:pPr>
      <w:r w:rsidRPr="005607AF">
        <w:rPr>
          <w:b/>
          <w:sz w:val="20"/>
          <w:szCs w:val="20"/>
        </w:rPr>
        <w:t>Primero.</w:t>
      </w:r>
      <w:r w:rsidRPr="005607AF">
        <w:rPr>
          <w:sz w:val="20"/>
          <w:szCs w:val="20"/>
        </w:rPr>
        <w:t xml:space="preserve"> El presente Decreto entrará en vigor al día siguiente de su publicación en el Diario Oficial</w:t>
      </w:r>
      <w:r>
        <w:rPr>
          <w:sz w:val="20"/>
          <w:szCs w:val="20"/>
        </w:rPr>
        <w:t xml:space="preserve"> </w:t>
      </w:r>
      <w:r w:rsidRPr="005607AF">
        <w:rPr>
          <w:sz w:val="20"/>
          <w:szCs w:val="20"/>
        </w:rPr>
        <w:t>de la Federación.</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Segundo.</w:t>
      </w:r>
      <w:r w:rsidRPr="005607AF">
        <w:rPr>
          <w:sz w:val="20"/>
          <w:szCs w:val="20"/>
        </w:rPr>
        <w:t xml:space="preserve"> El Congreso de la Unión, en un plazo de 180 días posteriores al inicio de vigencia de este Decreto expedirá la legislación nacional única en materia de extinción de dominio.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Tercero.</w:t>
      </w:r>
      <w:r w:rsidRPr="005607AF">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Cuarto.</w:t>
      </w:r>
      <w:r w:rsidRPr="005607AF">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
          <w:sz w:val="20"/>
          <w:szCs w:val="20"/>
        </w:rPr>
      </w:pPr>
      <w:r w:rsidRPr="005607AF">
        <w:rPr>
          <w:sz w:val="20"/>
          <w:szCs w:val="20"/>
        </w:rPr>
        <w:t xml:space="preserve">Ciudad de México, a 7 de marzo de 2019.- Sen. </w:t>
      </w:r>
      <w:r w:rsidRPr="005607AF">
        <w:rPr>
          <w:b/>
          <w:sz w:val="20"/>
          <w:szCs w:val="20"/>
        </w:rPr>
        <w:t>Martí Batres Guadarrama</w:t>
      </w:r>
      <w:r w:rsidRPr="005607AF">
        <w:rPr>
          <w:sz w:val="20"/>
          <w:szCs w:val="20"/>
        </w:rPr>
        <w:t xml:space="preserve">, Presidente.- Dip. </w:t>
      </w:r>
      <w:r w:rsidRPr="005607AF">
        <w:rPr>
          <w:b/>
          <w:sz w:val="20"/>
          <w:szCs w:val="20"/>
        </w:rPr>
        <w:t>Porfirio Muñoz Ledo</w:t>
      </w:r>
      <w:r w:rsidRPr="005607AF">
        <w:rPr>
          <w:sz w:val="20"/>
          <w:szCs w:val="20"/>
        </w:rPr>
        <w:t xml:space="preserve">, Presidente.- Sen. </w:t>
      </w:r>
      <w:r w:rsidRPr="005607AF">
        <w:rPr>
          <w:b/>
          <w:sz w:val="20"/>
          <w:szCs w:val="20"/>
        </w:rPr>
        <w:t>Antares G. Vázquez Alatorre</w:t>
      </w:r>
      <w:r w:rsidRPr="005607AF">
        <w:rPr>
          <w:sz w:val="20"/>
          <w:szCs w:val="20"/>
        </w:rPr>
        <w:t xml:space="preserve">, Secretaria.- Dip. </w:t>
      </w:r>
      <w:r w:rsidRPr="005607AF">
        <w:rPr>
          <w:b/>
          <w:sz w:val="20"/>
          <w:szCs w:val="20"/>
        </w:rPr>
        <w:t>Lizeth Sánchez García</w:t>
      </w:r>
      <w:r w:rsidRPr="005607AF">
        <w:rPr>
          <w:sz w:val="20"/>
          <w:szCs w:val="20"/>
        </w:rPr>
        <w:t>, Secretaria.- Rúbricas.</w:t>
      </w:r>
      <w:r w:rsidRPr="005607AF">
        <w:rPr>
          <w:b/>
          <w:sz w:val="20"/>
          <w:szCs w:val="20"/>
        </w:rPr>
        <w:t>"</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Cs/>
          <w:sz w:val="20"/>
          <w:szCs w:val="20"/>
          <w:lang w:eastAsia="es-MX"/>
        </w:rPr>
      </w:pPr>
      <w:r w:rsidRPr="005607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5607AF">
        <w:rPr>
          <w:b/>
          <w:sz w:val="20"/>
          <w:szCs w:val="20"/>
          <w:lang w:eastAsia="es-MX"/>
        </w:rPr>
        <w:t>Andrés Manuel López Obrador</w:t>
      </w:r>
      <w:r w:rsidRPr="005607AF">
        <w:rPr>
          <w:sz w:val="20"/>
          <w:szCs w:val="20"/>
        </w:rPr>
        <w:t xml:space="preserve">.- Rúbrica.- </w:t>
      </w:r>
      <w:r w:rsidRPr="005607AF">
        <w:rPr>
          <w:sz w:val="20"/>
          <w:szCs w:val="20"/>
          <w:lang w:eastAsia="es-MX"/>
        </w:rPr>
        <w:t>La Secretaria de Gobernación, Dra.</w:t>
      </w:r>
      <w:r w:rsidRPr="005607AF">
        <w:rPr>
          <w:b/>
          <w:sz w:val="20"/>
          <w:szCs w:val="20"/>
          <w:lang w:eastAsia="es-MX"/>
        </w:rPr>
        <w:t xml:space="preserve"> </w:t>
      </w:r>
      <w:r w:rsidRPr="005607AF">
        <w:rPr>
          <w:b/>
          <w:sz w:val="20"/>
          <w:szCs w:val="20"/>
        </w:rPr>
        <w:t>Olga María del Carmen Sánchez Cordero Dávila</w:t>
      </w:r>
      <w:r w:rsidRPr="005607AF">
        <w:rPr>
          <w:sz w:val="20"/>
          <w:szCs w:val="20"/>
        </w:rPr>
        <w:t xml:space="preserve">.- </w:t>
      </w:r>
      <w:r w:rsidRPr="005607AF">
        <w:rPr>
          <w:bCs/>
          <w:sz w:val="20"/>
          <w:szCs w:val="20"/>
          <w:lang w:eastAsia="es-MX"/>
        </w:rPr>
        <w:t>Rúbrica.</w:t>
      </w:r>
    </w:p>
    <w:p w:rsidR="00C606B7" w:rsidRPr="007E5F83" w:rsidRDefault="00C606B7" w:rsidP="00C606B7">
      <w:pPr>
        <w:pStyle w:val="Texto"/>
        <w:spacing w:after="0" w:line="240" w:lineRule="auto"/>
        <w:ind w:firstLine="0"/>
        <w:rPr>
          <w:b/>
          <w:sz w:val="22"/>
          <w:szCs w:val="22"/>
        </w:rPr>
      </w:pPr>
      <w:r w:rsidRPr="007E5F83">
        <w:rPr>
          <w:b/>
          <w:bCs/>
          <w:sz w:val="22"/>
          <w:szCs w:val="22"/>
          <w:lang w:eastAsia="es-MX"/>
        </w:rPr>
        <w:br w:type="page"/>
      </w:r>
      <w:r w:rsidR="007E5F83" w:rsidRPr="007E5F83">
        <w:rPr>
          <w:b/>
          <w:sz w:val="22"/>
          <w:szCs w:val="22"/>
        </w:rPr>
        <w:t>DECRETO por el que se reforman, adicionan y derogan diversas disposiciones de la Constitución Política de los Estados Unidos Mexicanos, en materia de Guardia Nacional</w:t>
      </w:r>
      <w:r w:rsidRPr="007E5F83">
        <w:rPr>
          <w:b/>
          <w:sz w:val="22"/>
          <w:szCs w:val="22"/>
        </w:rPr>
        <w:t>.</w:t>
      </w:r>
    </w:p>
    <w:p w:rsidR="00C606B7" w:rsidRDefault="00C606B7" w:rsidP="00C606B7">
      <w:pPr>
        <w:pStyle w:val="Texto"/>
        <w:spacing w:after="0" w:line="240" w:lineRule="auto"/>
        <w:ind w:firstLine="0"/>
        <w:rPr>
          <w:sz w:val="20"/>
          <w:szCs w:val="20"/>
        </w:rPr>
      </w:pPr>
    </w:p>
    <w:p w:rsidR="00C606B7" w:rsidRPr="00B53C61" w:rsidRDefault="00C606B7" w:rsidP="00C606B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sidR="007E5F83">
        <w:rPr>
          <w:rFonts w:ascii="Arial" w:hAnsi="Arial" w:cs="Arial"/>
          <w:sz w:val="16"/>
          <w:szCs w:val="16"/>
          <w:lang w:val="es-MX"/>
        </w:rPr>
        <w:t>26</w:t>
      </w:r>
      <w:r>
        <w:rPr>
          <w:rFonts w:ascii="Arial" w:hAnsi="Arial" w:cs="Arial"/>
          <w:sz w:val="16"/>
          <w:szCs w:val="16"/>
          <w:lang w:val="es-MX"/>
        </w:rPr>
        <w:t xml:space="preserve"> de marzo de 2019</w:t>
      </w:r>
    </w:p>
    <w:p w:rsidR="00C606B7" w:rsidRDefault="00C606B7" w:rsidP="00C606B7">
      <w:pPr>
        <w:pStyle w:val="Texto"/>
        <w:spacing w:after="0" w:line="240" w:lineRule="auto"/>
        <w:ind w:firstLine="0"/>
        <w:rPr>
          <w:sz w:val="20"/>
          <w:szCs w:val="20"/>
        </w:rPr>
      </w:pPr>
    </w:p>
    <w:p w:rsidR="007E5F83" w:rsidRDefault="007E5F83" w:rsidP="007E5F83">
      <w:pPr>
        <w:pStyle w:val="Texto"/>
        <w:spacing w:after="0" w:line="240" w:lineRule="auto"/>
        <w:rPr>
          <w:sz w:val="20"/>
          <w:szCs w:val="20"/>
        </w:rPr>
      </w:pPr>
      <w:r w:rsidRPr="006E100F">
        <w:rPr>
          <w:b/>
          <w:sz w:val="20"/>
          <w:szCs w:val="20"/>
        </w:rPr>
        <w:t>Artículo Único.-</w:t>
      </w:r>
      <w:r w:rsidRPr="006E100F">
        <w:rPr>
          <w:sz w:val="20"/>
          <w:szCs w:val="20"/>
        </w:rPr>
        <w:t xml:space="preserve"> Se </w:t>
      </w:r>
      <w:r w:rsidRPr="006E100F">
        <w:rPr>
          <w:b/>
          <w:sz w:val="20"/>
          <w:szCs w:val="20"/>
        </w:rPr>
        <w:t>reforman</w:t>
      </w:r>
      <w:r w:rsidRPr="006E100F">
        <w:rPr>
          <w:sz w:val="20"/>
          <w:szCs w:val="20"/>
        </w:rPr>
        <w:t xml:space="preserve"> los artículos 10; 16, párrafo quinto; 21, párrafos noveno, décimo y su inciso b); 31, fracción III; 35, fracción IV; 36, fracción II; 73, fracción XXIII; 76, fracciones IV y XI, y 89, fracción VII; se </w:t>
      </w:r>
      <w:r w:rsidRPr="006E100F">
        <w:rPr>
          <w:b/>
          <w:sz w:val="20"/>
          <w:szCs w:val="20"/>
        </w:rPr>
        <w:t>adicionan</w:t>
      </w:r>
      <w:r w:rsidRPr="006E100F">
        <w:rPr>
          <w:sz w:val="20"/>
          <w:szCs w:val="20"/>
        </w:rPr>
        <w:t xml:space="preserve"> los párrafos décimo primero, décimo segundo y décimo tercero al artículo 21; y se </w:t>
      </w:r>
      <w:r w:rsidRPr="006E100F">
        <w:rPr>
          <w:b/>
          <w:sz w:val="20"/>
          <w:szCs w:val="20"/>
        </w:rPr>
        <w:t>derogan</w:t>
      </w:r>
      <w:r w:rsidRPr="006E100F">
        <w:rPr>
          <w:sz w:val="20"/>
          <w:szCs w:val="20"/>
        </w:rPr>
        <w:t xml:space="preserve"> la fracción XV del artículo 73, y la fracción I del artículo 78 de la Constitución Política de los Estados Unidos Mexicanos, para quedar como sigue:</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sz w:val="20"/>
          <w:szCs w:val="20"/>
        </w:rPr>
      </w:pPr>
      <w:r>
        <w:rPr>
          <w:sz w:val="20"/>
          <w:szCs w:val="20"/>
        </w:rPr>
        <w:t>………</w:t>
      </w:r>
    </w:p>
    <w:p w:rsidR="007E5F83" w:rsidRDefault="007E5F83" w:rsidP="007E5F83">
      <w:pPr>
        <w:pStyle w:val="Texto"/>
        <w:spacing w:after="0" w:line="240" w:lineRule="auto"/>
        <w:rPr>
          <w:sz w:val="20"/>
          <w:szCs w:val="20"/>
        </w:rPr>
      </w:pPr>
    </w:p>
    <w:p w:rsidR="007E5F83" w:rsidRPr="007E5F83" w:rsidRDefault="007E5F83" w:rsidP="007E5F83">
      <w:pPr>
        <w:pStyle w:val="ANOTACION0"/>
        <w:spacing w:after="0" w:line="240" w:lineRule="auto"/>
        <w:rPr>
          <w:rFonts w:cs="Arial"/>
          <w:sz w:val="22"/>
          <w:szCs w:val="22"/>
        </w:rPr>
      </w:pPr>
      <w:r w:rsidRPr="007E5F83">
        <w:rPr>
          <w:rFonts w:cs="Arial"/>
          <w:sz w:val="22"/>
          <w:szCs w:val="22"/>
        </w:rPr>
        <w:t>Transitorios</w:t>
      </w:r>
    </w:p>
    <w:p w:rsidR="007E5F83" w:rsidRPr="006E100F" w:rsidRDefault="007E5F83" w:rsidP="007E5F83">
      <w:pPr>
        <w:pStyle w:val="ANOTACION0"/>
        <w:spacing w:after="0" w:line="240" w:lineRule="auto"/>
        <w:rPr>
          <w:rFonts w:cs="Arial"/>
          <w:sz w:val="20"/>
        </w:rPr>
      </w:pPr>
    </w:p>
    <w:p w:rsidR="007E5F83" w:rsidRDefault="007E5F83" w:rsidP="007E5F83">
      <w:pPr>
        <w:pStyle w:val="Texto"/>
        <w:spacing w:after="0" w:line="240" w:lineRule="auto"/>
        <w:rPr>
          <w:sz w:val="20"/>
          <w:szCs w:val="20"/>
        </w:rPr>
      </w:pPr>
      <w:r w:rsidRPr="006E100F">
        <w:rPr>
          <w:b/>
          <w:sz w:val="20"/>
          <w:szCs w:val="20"/>
        </w:rPr>
        <w:t>Primero.</w:t>
      </w:r>
      <w:r w:rsidRPr="006E100F">
        <w:rPr>
          <w:sz w:val="20"/>
          <w:szCs w:val="20"/>
        </w:rPr>
        <w:t xml:space="preserve"> El presente Decreto entrará en vigor al día siguiente de su publicación en el Diario Oficial de la Federación.</w:t>
      </w:r>
    </w:p>
    <w:p w:rsidR="007E5F83" w:rsidRPr="006E100F"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Congreso de la Unión dentro de los 60 días naturales siguientes a la entrada en vigor de este Decreto, expedirá la Ley de la Guardia Nacional y hará las adecuaciones legales conducentes.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Asimismo, expedirá las leyes nacionales que reglamenten el uso de la fuerza y del registro de detenciones dentro de los 90 días naturales siguientes a la entrada en vigor de este Decreto.</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Segundo. </w:t>
      </w:r>
      <w:r w:rsidRPr="006E100F">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Tercero. </w:t>
      </w:r>
      <w:r w:rsidRPr="006E100F">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Cuarto. </w:t>
      </w:r>
      <w:r w:rsidRPr="006E100F">
        <w:rPr>
          <w:sz w:val="20"/>
          <w:szCs w:val="20"/>
        </w:rPr>
        <w:t>Al expedir las leyes a que se refiere la fracción XXIII del artículo 73 de esta Constitución, el Congreso de la Unión estará a lo siguiente: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 </w:t>
      </w:r>
      <w:r w:rsidRPr="006E100F">
        <w:rPr>
          <w:sz w:val="20"/>
          <w:szCs w:val="20"/>
        </w:rPr>
        <w:t>Las reformas a la Ley General del Sistema Nacional de Seguridad Pública deberán contemplar,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La normativa sobre la formación y actuación de las instituciones de policía encargadas de la seguridad pública en términos de la doctrina policial civil establecida en el artículo 21 de esta Constitución,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 regulación del sistema nacional de información en seguridad pública a que se refiere el inciso b) del párrafo décimo del artículo 21 constitucional.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 </w:t>
      </w:r>
      <w:r w:rsidRPr="006E100F">
        <w:rPr>
          <w:sz w:val="20"/>
          <w:szCs w:val="20"/>
        </w:rPr>
        <w:t>La Ley de la Guardia Nacional contendrá,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Los supuestos para la coordinación y colaboración de la Guardia Nacional con las instituciones de seguridad pública de las entidades federativas y de los Municipios;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Las reglas para determinar las aportaciones de las entidades federativas y Municipios cuando soliciten la colaboración de la Guardia Nacional para la atención de tareas de seguridad pública de competencia local;</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3.</w:t>
      </w:r>
      <w:r w:rsidRPr="006E100F">
        <w:rPr>
          <w:b/>
          <w:sz w:val="20"/>
          <w:szCs w:val="20"/>
        </w:rPr>
        <w:tab/>
      </w:r>
      <w:r w:rsidRPr="006E100F">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4.</w:t>
      </w:r>
      <w:r w:rsidRPr="006E100F">
        <w:rPr>
          <w:b/>
          <w:sz w:val="20"/>
          <w:szCs w:val="20"/>
        </w:rPr>
        <w:tab/>
      </w:r>
      <w:r w:rsidRPr="006E100F">
        <w:rPr>
          <w:sz w:val="20"/>
          <w:szCs w:val="20"/>
        </w:rPr>
        <w:t>Los criterios de evaluación del desempeño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5.</w:t>
      </w:r>
      <w:r w:rsidRPr="006E100F">
        <w:rPr>
          <w:b/>
          <w:sz w:val="20"/>
          <w:szCs w:val="20"/>
        </w:rPr>
        <w:tab/>
      </w:r>
      <w:r w:rsidRPr="006E100F">
        <w:rPr>
          <w:sz w:val="20"/>
          <w:szCs w:val="20"/>
        </w:rPr>
        <w:t>La regulación sobre la disposición, posesión, portación y uso de armas de fuego, atendiendo los estándares y mejores prácticas internacionales;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6.</w:t>
      </w:r>
      <w:r w:rsidRPr="006E100F">
        <w:rPr>
          <w:b/>
          <w:sz w:val="20"/>
          <w:szCs w:val="20"/>
        </w:rPr>
        <w:tab/>
      </w:r>
      <w:r w:rsidRPr="006E100F">
        <w:rPr>
          <w:sz w:val="20"/>
          <w:szCs w:val="20"/>
        </w:rPr>
        <w:t>Las hipótesis para la delimitación de la actuación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7.</w:t>
      </w:r>
      <w:r w:rsidRPr="006E100F">
        <w:rPr>
          <w:b/>
          <w:sz w:val="20"/>
          <w:szCs w:val="20"/>
        </w:rPr>
        <w:tab/>
      </w:r>
      <w:r w:rsidRPr="006E100F">
        <w:rPr>
          <w:sz w:val="20"/>
          <w:szCs w:val="20"/>
        </w:rPr>
        <w:t>Los requisitos que deberán cumplir sus integrantes, conforme a las leyes aplicables,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8.</w:t>
      </w:r>
      <w:r w:rsidRPr="006E100F">
        <w:rPr>
          <w:b/>
          <w:sz w:val="20"/>
          <w:szCs w:val="20"/>
        </w:rPr>
        <w:tab/>
      </w:r>
      <w:r w:rsidRPr="006E100F">
        <w:rPr>
          <w:sz w:val="20"/>
          <w:szCs w:val="20"/>
        </w:rPr>
        <w:t>Los componentes mínimos del informe anual a que se refiere la fracción IV del artículo 76 de esta Constitución.</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III. </w:t>
      </w:r>
      <w:r w:rsidRPr="006E100F">
        <w:rPr>
          <w:sz w:val="20"/>
          <w:szCs w:val="20"/>
        </w:rPr>
        <w:t>La Ley Nacional sobre el Uso de la Fuerza establecerá, por lo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 finalidad, alcance y definición del uso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Los sujetos obligados al cumplimiento del ordenamiento y los derechos y obligaciones de los integrantes de instituciones con atribuciones para llevar a cabo el ejercicio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La sujeción del uso de la fuerza a los principios de legalidad, necesidad, proporcionalidad, racionalidad y oportunidad;</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La previsión del adiestramiento en medios, métodos, técnicas y tácticas del uso de la fuerza mediante el control físico, el empleo de armas incapacitantes, no letales y de armas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Los niveles para el uso de la fuerza pública por los servidores públicos en el ejercicio de sus atribuciones para hacer cumplir la ley;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 distinción y regulación de las armas e instrumentos incapacitantes, no letales y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Las reglas sobre la portación y uso de armas de fuego entre los integrantes de instituciones con atribuciones para llevar a cabo el ejercicio de la fuerza pública, así como sus responsabilidades</w:t>
      </w:r>
      <w:r w:rsidRPr="006E100F">
        <w:rPr>
          <w:sz w:val="20"/>
          <w:szCs w:val="20"/>
        </w:rPr>
        <w:br/>
        <w:t>y sanciones;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8.</w:t>
      </w:r>
      <w:r w:rsidRPr="006E100F">
        <w:rPr>
          <w:b/>
          <w:spacing w:val="-20"/>
          <w:sz w:val="20"/>
          <w:szCs w:val="20"/>
        </w:rPr>
        <w:tab/>
      </w:r>
      <w:r w:rsidRPr="006E100F">
        <w:rPr>
          <w:sz w:val="20"/>
          <w:szCs w:val="20"/>
        </w:rPr>
        <w:t>Las previsiones de actuación de los integrantes de instituciones con atribuciones para llevar a cabo el ejercicio de la fuerza pública, con relación a personas detenidas, bajo su custodia o en manifestaciones públicas;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9.</w:t>
      </w:r>
      <w:r w:rsidRPr="006E100F">
        <w:rPr>
          <w:b/>
          <w:spacing w:val="-20"/>
          <w:sz w:val="20"/>
          <w:szCs w:val="20"/>
        </w:rPr>
        <w:tab/>
      </w:r>
      <w:r w:rsidRPr="006E100F">
        <w:rPr>
          <w:sz w:val="20"/>
          <w:szCs w:val="20"/>
        </w:rPr>
        <w:t>Las normas para la presentación de informes de los servidores públicos que hagan uso de armas de fuego en el desempeño de sus funciones, así como para su sistematización y archivo,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10.</w:t>
      </w:r>
      <w:r w:rsidRPr="006E100F">
        <w:rPr>
          <w:b/>
          <w:spacing w:val="-20"/>
          <w:sz w:val="20"/>
          <w:szCs w:val="20"/>
        </w:rPr>
        <w:tab/>
      </w:r>
      <w:r w:rsidRPr="006E100F">
        <w:rPr>
          <w:sz w:val="20"/>
          <w:szCs w:val="20"/>
        </w:rPr>
        <w:t>Las reglas básicas de adiestramiento y gestión profesional del uso de la fuerza pública.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IV. </w:t>
      </w:r>
      <w:r w:rsidRPr="006E100F">
        <w:rPr>
          <w:sz w:val="20"/>
          <w:szCs w:val="20"/>
        </w:rPr>
        <w:t>La Ley Nacional del Registro de Detenciones incorporará, al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Las características del Registro y los principios que rigen su conformación, uso y conservación;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El momento de realizar el registro de la persona dentro del procedimiento de detención;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El tratamiento de los datos personales de la persona detenida, en términos de las leyes en la materia;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Los criterios para clasificar la información como reservada o confidencial;</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Las personas autorizadas para acceder a la base de datos del Registro y los niveles de acceso;</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Las atribuciones de los servidores públicos que desempeñen funciones en el Registro y sus responsabilidades en la recepción, administración y seguridad de la información,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 actuación que deberá desplegar el Registro y su personal en caso de ocurrir hechos que pongan en riesgo o vulneren su base de datos.</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Quinto. </w:t>
      </w:r>
      <w:r w:rsidRPr="006E100F">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C33EA1" w:rsidRDefault="00C33EA1"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Ejecutivo Federal incluirá un apartado sobre el uso de la facultad anterior en la presentación del informe a que se hace referencia en la fracción IV del artículo 76.</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Sexto. </w:t>
      </w:r>
      <w:r w:rsidRPr="006E100F">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Séptimo. </w:t>
      </w:r>
      <w:r w:rsidRPr="006E100F">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 xml:space="preserve">Ciudad de México, a 14 de marzo de 2019.- Sen. </w:t>
      </w:r>
      <w:r w:rsidRPr="006E100F">
        <w:rPr>
          <w:b/>
          <w:sz w:val="20"/>
          <w:szCs w:val="20"/>
        </w:rPr>
        <w:t>Marti Batres Guadarrama</w:t>
      </w:r>
      <w:r w:rsidRPr="006E100F">
        <w:rPr>
          <w:sz w:val="20"/>
          <w:szCs w:val="20"/>
        </w:rPr>
        <w:t xml:space="preserve">, Presidente.- Dip. </w:t>
      </w:r>
      <w:r w:rsidRPr="006E100F">
        <w:rPr>
          <w:b/>
          <w:sz w:val="20"/>
          <w:szCs w:val="20"/>
        </w:rPr>
        <w:t>Porfirio Muñoz Ledo</w:t>
      </w:r>
      <w:r w:rsidRPr="006E100F">
        <w:rPr>
          <w:sz w:val="20"/>
          <w:szCs w:val="20"/>
        </w:rPr>
        <w:t xml:space="preserve">, Presidente.- Sen. </w:t>
      </w:r>
      <w:r w:rsidRPr="006E100F">
        <w:rPr>
          <w:b/>
          <w:sz w:val="20"/>
          <w:szCs w:val="20"/>
        </w:rPr>
        <w:t>Antares G. Vazquez Alatorre</w:t>
      </w:r>
      <w:r w:rsidRPr="006E100F">
        <w:rPr>
          <w:sz w:val="20"/>
          <w:szCs w:val="20"/>
        </w:rPr>
        <w:t xml:space="preserve">, Secretaria.- Dip. </w:t>
      </w:r>
      <w:r w:rsidRPr="006E100F">
        <w:rPr>
          <w:b/>
          <w:sz w:val="20"/>
          <w:szCs w:val="20"/>
        </w:rPr>
        <w:t>Ma. Sara Rocha Medina</w:t>
      </w:r>
      <w:r w:rsidRPr="006E100F">
        <w:rPr>
          <w:sz w:val="20"/>
          <w:szCs w:val="20"/>
        </w:rPr>
        <w:t>, Secretaria.- Rúbricas.</w:t>
      </w:r>
      <w:r w:rsidRPr="006E100F">
        <w:rPr>
          <w:b/>
          <w:sz w:val="20"/>
          <w:szCs w:val="20"/>
        </w:rPr>
        <w:t>"</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bCs/>
          <w:sz w:val="20"/>
          <w:szCs w:val="20"/>
          <w:lang w:eastAsia="es-MX"/>
        </w:rPr>
      </w:pPr>
      <w:r w:rsidRPr="006E100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6E100F">
        <w:rPr>
          <w:b/>
          <w:sz w:val="20"/>
          <w:szCs w:val="20"/>
          <w:lang w:eastAsia="es-MX"/>
        </w:rPr>
        <w:t>Andrés Manuel López Obrador</w:t>
      </w:r>
      <w:r w:rsidRPr="006E100F">
        <w:rPr>
          <w:sz w:val="20"/>
          <w:szCs w:val="20"/>
        </w:rPr>
        <w:t xml:space="preserve">.- Rúbrica.- </w:t>
      </w:r>
      <w:r w:rsidRPr="006E100F">
        <w:rPr>
          <w:sz w:val="20"/>
          <w:szCs w:val="20"/>
          <w:lang w:eastAsia="es-MX"/>
        </w:rPr>
        <w:t>La Secretaria de Gobernación, Dra.</w:t>
      </w:r>
      <w:r w:rsidRPr="006E100F">
        <w:rPr>
          <w:b/>
          <w:sz w:val="20"/>
          <w:szCs w:val="20"/>
          <w:lang w:eastAsia="es-MX"/>
        </w:rPr>
        <w:t xml:space="preserve"> </w:t>
      </w:r>
      <w:r w:rsidRPr="006E100F">
        <w:rPr>
          <w:b/>
          <w:sz w:val="20"/>
          <w:szCs w:val="20"/>
        </w:rPr>
        <w:t>Olga María del Carmen Sánchez Cordero Dávila</w:t>
      </w:r>
      <w:r w:rsidRPr="006E100F">
        <w:rPr>
          <w:sz w:val="20"/>
          <w:szCs w:val="20"/>
        </w:rPr>
        <w:t xml:space="preserve">.- </w:t>
      </w:r>
      <w:r w:rsidRPr="006E100F">
        <w:rPr>
          <w:bCs/>
          <w:sz w:val="20"/>
          <w:szCs w:val="20"/>
          <w:lang w:eastAsia="es-MX"/>
        </w:rPr>
        <w:t xml:space="preserve"> Rúbrica.</w:t>
      </w:r>
    </w:p>
    <w:p w:rsidR="00C35414" w:rsidRPr="00C35414" w:rsidRDefault="00C35414" w:rsidP="00C35414">
      <w:pPr>
        <w:pStyle w:val="Texto"/>
        <w:spacing w:after="0" w:line="240" w:lineRule="auto"/>
        <w:ind w:firstLine="0"/>
        <w:rPr>
          <w:b/>
          <w:sz w:val="22"/>
          <w:szCs w:val="22"/>
        </w:rPr>
      </w:pPr>
      <w:r w:rsidRPr="00C35414">
        <w:rPr>
          <w:b/>
          <w:bCs/>
          <w:sz w:val="22"/>
          <w:szCs w:val="22"/>
          <w:lang w:eastAsia="es-MX"/>
        </w:rPr>
        <w:br w:type="page"/>
      </w:r>
      <w:r w:rsidRPr="00C35414">
        <w:rPr>
          <w:b/>
          <w:sz w:val="22"/>
          <w:szCs w:val="22"/>
        </w:rPr>
        <w:t>DECRETO por el que se declara reformado el Artículo 19 de la Constitución Política de los Estados Unidos Mexicanos, en materia de prisión preventiva oficiosa.</w:t>
      </w:r>
    </w:p>
    <w:p w:rsidR="00C35414" w:rsidRDefault="00C35414" w:rsidP="00C35414">
      <w:pPr>
        <w:pStyle w:val="Texto"/>
        <w:spacing w:after="0" w:line="240" w:lineRule="auto"/>
        <w:ind w:firstLine="0"/>
        <w:rPr>
          <w:sz w:val="20"/>
          <w:szCs w:val="20"/>
        </w:rPr>
      </w:pPr>
    </w:p>
    <w:p w:rsidR="00C35414" w:rsidRPr="00B53C61" w:rsidRDefault="00C35414" w:rsidP="00C35414">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12 de abril de 2019</w:t>
      </w:r>
    </w:p>
    <w:p w:rsidR="00C35414" w:rsidRDefault="00C35414" w:rsidP="00C35414">
      <w:pPr>
        <w:pStyle w:val="Texto"/>
        <w:spacing w:after="0" w:line="240" w:lineRule="auto"/>
        <w:ind w:firstLine="0"/>
        <w:rPr>
          <w:sz w:val="20"/>
          <w:szCs w:val="20"/>
        </w:rPr>
      </w:pPr>
    </w:p>
    <w:p w:rsidR="00C35414" w:rsidRDefault="00C35414" w:rsidP="00C35414">
      <w:pPr>
        <w:pStyle w:val="Texto"/>
        <w:spacing w:after="0" w:line="240" w:lineRule="auto"/>
        <w:rPr>
          <w:sz w:val="20"/>
          <w:szCs w:val="20"/>
        </w:rPr>
      </w:pPr>
      <w:r w:rsidRPr="00A22AE2">
        <w:rPr>
          <w:b/>
          <w:sz w:val="20"/>
          <w:szCs w:val="20"/>
        </w:rPr>
        <w:t>Artículo Único.-</w:t>
      </w:r>
      <w:r w:rsidRPr="00A22AE2">
        <w:rPr>
          <w:sz w:val="20"/>
          <w:szCs w:val="20"/>
        </w:rPr>
        <w:t xml:space="preserve"> Se reforma el segundo párrafo del artículo 19 de la Constitución Política de los Estados Unidos Mexicanos, para quedar como sigue:</w:t>
      </w:r>
    </w:p>
    <w:p w:rsidR="00C35414"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Pr>
          <w:sz w:val="20"/>
          <w:szCs w:val="20"/>
        </w:rPr>
        <w:t>………</w:t>
      </w:r>
    </w:p>
    <w:p w:rsidR="00C35414" w:rsidRDefault="00C35414" w:rsidP="00C35414">
      <w:pPr>
        <w:pStyle w:val="Texto"/>
        <w:spacing w:after="0" w:line="240" w:lineRule="auto"/>
        <w:rPr>
          <w:sz w:val="20"/>
          <w:szCs w:val="20"/>
        </w:rPr>
      </w:pPr>
    </w:p>
    <w:p w:rsidR="00C35414" w:rsidRPr="00C35414" w:rsidRDefault="00C35414" w:rsidP="00C35414">
      <w:pPr>
        <w:pStyle w:val="ANOTACION0"/>
        <w:spacing w:after="0" w:line="240" w:lineRule="auto"/>
        <w:rPr>
          <w:rFonts w:cs="Arial"/>
          <w:sz w:val="22"/>
          <w:szCs w:val="22"/>
        </w:rPr>
      </w:pPr>
      <w:r w:rsidRPr="00C35414">
        <w:rPr>
          <w:rFonts w:cs="Arial"/>
          <w:sz w:val="22"/>
          <w:szCs w:val="22"/>
        </w:rPr>
        <w:t>Transitorios</w:t>
      </w:r>
    </w:p>
    <w:p w:rsidR="00C35414" w:rsidRPr="00A22AE2" w:rsidRDefault="00C35414" w:rsidP="00C35414">
      <w:pPr>
        <w:pStyle w:val="ANOTACION0"/>
        <w:spacing w:after="0" w:line="240" w:lineRule="auto"/>
        <w:rPr>
          <w:rFonts w:cs="Arial"/>
          <w:sz w:val="20"/>
        </w:rPr>
      </w:pPr>
    </w:p>
    <w:p w:rsidR="00C35414" w:rsidRDefault="00C35414" w:rsidP="00C35414">
      <w:pPr>
        <w:pStyle w:val="Texto"/>
        <w:spacing w:after="0" w:line="240" w:lineRule="auto"/>
        <w:rPr>
          <w:sz w:val="20"/>
          <w:szCs w:val="20"/>
        </w:rPr>
      </w:pPr>
      <w:r w:rsidRPr="00A22AE2">
        <w:rPr>
          <w:b/>
          <w:sz w:val="20"/>
          <w:szCs w:val="20"/>
        </w:rPr>
        <w:t>Primero.</w:t>
      </w:r>
      <w:r w:rsidRPr="00A22AE2">
        <w:rPr>
          <w:sz w:val="20"/>
          <w:szCs w:val="20"/>
        </w:rPr>
        <w:t xml:space="preserve"> El presente Decreto entrará en vigor al día siguiente de su publicación en el Diario Oficial de la Federación.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 xml:space="preserve">Segundo. </w:t>
      </w:r>
      <w:r w:rsidRPr="00A22AE2">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Tercero.</w:t>
      </w:r>
      <w:r w:rsidRPr="00A22AE2">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Cuarto.</w:t>
      </w:r>
      <w:r w:rsidRPr="00A22AE2">
        <w:rPr>
          <w:sz w:val="20"/>
          <w:szCs w:val="20"/>
        </w:rPr>
        <w:t xml:space="preserve"> La prisión preventiva oficiosa, deberá evaluarse para determinar la continuidad de su aplicación, a partir de los cinco años cumplidos de la vigencia del presente Decreto.</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35414" w:rsidRPr="00A22AE2" w:rsidRDefault="00C35414" w:rsidP="00C35414">
      <w:pPr>
        <w:pStyle w:val="Texto"/>
        <w:spacing w:after="0" w:line="240" w:lineRule="auto"/>
        <w:rPr>
          <w:sz w:val="20"/>
          <w:szCs w:val="20"/>
        </w:rPr>
      </w:pPr>
    </w:p>
    <w:p w:rsidR="00C35414" w:rsidRPr="00A22AE2" w:rsidRDefault="00C35414" w:rsidP="00C35414">
      <w:pPr>
        <w:pStyle w:val="ROMANOS"/>
        <w:spacing w:after="0" w:line="240" w:lineRule="auto"/>
        <w:rPr>
          <w:rFonts w:cs="Arial"/>
          <w:sz w:val="20"/>
          <w:szCs w:val="20"/>
        </w:rPr>
      </w:pPr>
      <w:r w:rsidRPr="00B43B8B">
        <w:rPr>
          <w:rFonts w:cs="Arial"/>
          <w:b/>
          <w:sz w:val="20"/>
          <w:szCs w:val="20"/>
        </w:rPr>
        <w:t>1.</w:t>
      </w:r>
      <w:r w:rsidRPr="00B43B8B">
        <w:rPr>
          <w:rFonts w:cs="Arial"/>
          <w:b/>
          <w:sz w:val="20"/>
          <w:szCs w:val="20"/>
        </w:rPr>
        <w:tab/>
      </w:r>
      <w:r w:rsidRPr="00A22AE2">
        <w:rPr>
          <w:rFonts w:cs="Arial"/>
          <w:sz w:val="20"/>
          <w:szCs w:val="20"/>
        </w:rPr>
        <w:t>Desempeño eficaz de las Unidades Estatales de Supervisión a Medidas Cautelares y Suspensión Condicional del Proceso;</w:t>
      </w:r>
    </w:p>
    <w:p w:rsid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2.</w:t>
      </w:r>
      <w:r w:rsidRPr="00B43B8B">
        <w:rPr>
          <w:rFonts w:cs="Arial"/>
          <w:b/>
          <w:sz w:val="20"/>
          <w:szCs w:val="20"/>
        </w:rPr>
        <w:tab/>
      </w:r>
      <w:r w:rsidRPr="00A22AE2">
        <w:rPr>
          <w:rFonts w:cs="Arial"/>
          <w:sz w:val="20"/>
          <w:szCs w:val="20"/>
        </w:rPr>
        <w:t>Eficacia de las medidas cautelares aplicadas;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3.</w:t>
      </w:r>
      <w:r w:rsidRPr="00B43B8B">
        <w:rPr>
          <w:rFonts w:cs="Arial"/>
          <w:b/>
          <w:sz w:val="20"/>
          <w:szCs w:val="20"/>
        </w:rPr>
        <w:tab/>
      </w:r>
      <w:r w:rsidRPr="00A22AE2">
        <w:rPr>
          <w:rFonts w:cs="Arial"/>
          <w:sz w:val="20"/>
          <w:szCs w:val="20"/>
        </w:rPr>
        <w:t>Creación y desempeño de instancias de atención integral de víctimas;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4.</w:t>
      </w:r>
      <w:r w:rsidRPr="00B43B8B">
        <w:rPr>
          <w:rFonts w:cs="Arial"/>
          <w:b/>
          <w:sz w:val="20"/>
          <w:szCs w:val="20"/>
        </w:rPr>
        <w:tab/>
      </w:r>
      <w:r w:rsidRPr="00A22AE2">
        <w:rPr>
          <w:rFonts w:cs="Arial"/>
          <w:sz w:val="20"/>
          <w:szCs w:val="20"/>
        </w:rPr>
        <w:t>Implementación de sistemas de información criminal y de judicialización;</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5.</w:t>
      </w:r>
      <w:r w:rsidRPr="00B43B8B">
        <w:rPr>
          <w:rFonts w:cs="Arial"/>
          <w:b/>
          <w:sz w:val="20"/>
          <w:szCs w:val="20"/>
        </w:rPr>
        <w:tab/>
      </w:r>
      <w:r w:rsidRPr="00A22AE2">
        <w:rPr>
          <w:rFonts w:cs="Arial"/>
          <w:sz w:val="20"/>
          <w:szCs w:val="20"/>
        </w:rPr>
        <w:t>Resultado de la aplicación de Mecanismos Alternativos de Solución de Controversias en Materia Penal, y</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6.</w:t>
      </w:r>
      <w:r w:rsidRPr="00B43B8B">
        <w:rPr>
          <w:rFonts w:cs="Arial"/>
          <w:b/>
          <w:sz w:val="20"/>
          <w:szCs w:val="20"/>
        </w:rPr>
        <w:tab/>
      </w:r>
      <w:r w:rsidRPr="00A22AE2">
        <w:rPr>
          <w:rFonts w:cs="Arial"/>
          <w:sz w:val="20"/>
          <w:szCs w:val="20"/>
        </w:rPr>
        <w:t>Los avances de la implementación de elementos críticos como la capacitación de los operadores de los poderes judiciales y del Ministerio Público, policía de investigación, policía preventiva, peritos, entre otros.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Texto"/>
        <w:spacing w:after="0" w:line="240" w:lineRule="auto"/>
        <w:rPr>
          <w:sz w:val="20"/>
          <w:szCs w:val="20"/>
        </w:rPr>
      </w:pPr>
      <w:r w:rsidRPr="00A22AE2">
        <w:rPr>
          <w:sz w:val="20"/>
          <w:szCs w:val="20"/>
        </w:rPr>
        <w:t>Los parámetros para la medición de la eficacia en la implementación de los elementos críticos serán dispuestos por la ley correspondiente.</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Quinto.</w:t>
      </w:r>
      <w:r w:rsidRPr="00A22AE2">
        <w:rPr>
          <w:sz w:val="20"/>
          <w:szCs w:val="20"/>
        </w:rPr>
        <w:t xml:space="preserve"> La aplicación de las normas relativas al artículo 19 en los supuestos delictivos materia del presente Decreto, se harán conforme a lo dispuesto en el artículo 14 de la Constitución.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
          <w:sz w:val="20"/>
          <w:szCs w:val="20"/>
        </w:rPr>
      </w:pPr>
      <w:r w:rsidRPr="00A22AE2">
        <w:rPr>
          <w:sz w:val="20"/>
          <w:szCs w:val="20"/>
        </w:rPr>
        <w:t xml:space="preserve">Ciudad de México, a 4 de abril de 2019.- Sen. </w:t>
      </w:r>
      <w:r w:rsidRPr="00A22AE2">
        <w:rPr>
          <w:b/>
          <w:sz w:val="20"/>
          <w:szCs w:val="20"/>
        </w:rPr>
        <w:t>Martí Batres Guadarrama</w:t>
      </w:r>
      <w:r w:rsidRPr="00A22AE2">
        <w:rPr>
          <w:sz w:val="20"/>
          <w:szCs w:val="20"/>
        </w:rPr>
        <w:t xml:space="preserve">, Presidente.- Dip. </w:t>
      </w:r>
      <w:r w:rsidRPr="00A22AE2">
        <w:rPr>
          <w:b/>
          <w:sz w:val="20"/>
          <w:szCs w:val="20"/>
        </w:rPr>
        <w:t>Porfirio Muñoz Ledo</w:t>
      </w:r>
      <w:r w:rsidRPr="00A22AE2">
        <w:rPr>
          <w:sz w:val="20"/>
          <w:szCs w:val="20"/>
        </w:rPr>
        <w:t xml:space="preserve">, Presidente.- Sen. </w:t>
      </w:r>
      <w:r w:rsidRPr="00A22AE2">
        <w:rPr>
          <w:b/>
          <w:sz w:val="20"/>
          <w:szCs w:val="20"/>
        </w:rPr>
        <w:t>Antares G. Vázquez Alatorre</w:t>
      </w:r>
      <w:r w:rsidRPr="00A22AE2">
        <w:rPr>
          <w:sz w:val="20"/>
          <w:szCs w:val="20"/>
        </w:rPr>
        <w:t xml:space="preserve">, Secretaria.- Dip. </w:t>
      </w:r>
      <w:r w:rsidRPr="00A22AE2">
        <w:rPr>
          <w:b/>
          <w:sz w:val="20"/>
          <w:szCs w:val="20"/>
        </w:rPr>
        <w:t>Karla Yuritzi Almazán Burgos</w:t>
      </w:r>
      <w:r w:rsidRPr="00A22AE2">
        <w:rPr>
          <w:sz w:val="20"/>
          <w:szCs w:val="20"/>
        </w:rPr>
        <w:t>, Secretaria.- Rúbricas.</w:t>
      </w:r>
      <w:r w:rsidRPr="00A22AE2">
        <w:rPr>
          <w:b/>
          <w:sz w:val="20"/>
          <w:szCs w:val="20"/>
        </w:rPr>
        <w:t>"</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Cs/>
          <w:sz w:val="20"/>
          <w:szCs w:val="20"/>
          <w:lang w:eastAsia="es-MX"/>
        </w:rPr>
      </w:pPr>
      <w:r w:rsidRPr="00A22AE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A22AE2">
        <w:rPr>
          <w:b/>
          <w:sz w:val="20"/>
          <w:szCs w:val="20"/>
          <w:lang w:eastAsia="es-MX"/>
        </w:rPr>
        <w:t>Andrés Manuel López Obrador</w:t>
      </w:r>
      <w:r w:rsidRPr="00A22AE2">
        <w:rPr>
          <w:sz w:val="20"/>
          <w:szCs w:val="20"/>
        </w:rPr>
        <w:t xml:space="preserve">.- Rúbrica.- </w:t>
      </w:r>
      <w:r w:rsidRPr="00A22AE2">
        <w:rPr>
          <w:sz w:val="20"/>
          <w:szCs w:val="20"/>
          <w:lang w:eastAsia="es-MX"/>
        </w:rPr>
        <w:t>La Secretaria de Gobernación, Dra.</w:t>
      </w:r>
      <w:r w:rsidRPr="00A22AE2">
        <w:rPr>
          <w:b/>
          <w:sz w:val="20"/>
          <w:szCs w:val="20"/>
          <w:lang w:eastAsia="es-MX"/>
        </w:rPr>
        <w:t xml:space="preserve"> </w:t>
      </w:r>
      <w:r w:rsidRPr="00A22AE2">
        <w:rPr>
          <w:b/>
          <w:sz w:val="20"/>
          <w:szCs w:val="20"/>
        </w:rPr>
        <w:t>Olga María del Carmen Sánchez Cordero Dávila</w:t>
      </w:r>
      <w:r w:rsidRPr="00A22AE2">
        <w:rPr>
          <w:sz w:val="20"/>
          <w:szCs w:val="20"/>
        </w:rPr>
        <w:t xml:space="preserve">.- </w:t>
      </w:r>
      <w:r w:rsidRPr="00A22AE2">
        <w:rPr>
          <w:bCs/>
          <w:sz w:val="20"/>
          <w:szCs w:val="20"/>
          <w:lang w:eastAsia="es-MX"/>
        </w:rPr>
        <w:t xml:space="preserve"> Rúbrica.</w:t>
      </w:r>
    </w:p>
    <w:p w:rsidR="00B43B8B" w:rsidRPr="00B43B8B" w:rsidRDefault="00B43B8B" w:rsidP="00B43B8B">
      <w:pPr>
        <w:pStyle w:val="Texto"/>
        <w:spacing w:after="0" w:line="240" w:lineRule="auto"/>
        <w:ind w:firstLine="0"/>
        <w:rPr>
          <w:b/>
          <w:sz w:val="22"/>
          <w:szCs w:val="22"/>
        </w:rPr>
      </w:pPr>
      <w:r w:rsidRPr="00B43B8B">
        <w:rPr>
          <w:b/>
          <w:bCs/>
          <w:sz w:val="22"/>
          <w:szCs w:val="22"/>
          <w:lang w:eastAsia="es-MX"/>
        </w:rPr>
        <w:br w:type="page"/>
      </w:r>
      <w:r w:rsidRPr="00B43B8B">
        <w:rPr>
          <w:b/>
          <w:sz w:val="22"/>
          <w:szCs w:val="22"/>
        </w:rPr>
        <w:t>DECRETO por el que se reforman, adicionan y derogan diversas disposiciones de los artículos 3o., 31 y 73 de la Constitución Política de los Estados Unidos Mexicanos, en materia educativa.</w:t>
      </w:r>
    </w:p>
    <w:p w:rsidR="00B43B8B" w:rsidRDefault="00B43B8B" w:rsidP="00B43B8B">
      <w:pPr>
        <w:pStyle w:val="Texto"/>
        <w:spacing w:after="0" w:line="240" w:lineRule="auto"/>
        <w:ind w:firstLine="0"/>
        <w:rPr>
          <w:sz w:val="20"/>
          <w:szCs w:val="20"/>
        </w:rPr>
      </w:pPr>
    </w:p>
    <w:p w:rsidR="00B43B8B" w:rsidRPr="00B53C61" w:rsidRDefault="00B43B8B" w:rsidP="00B43B8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mayo de 2019</w:t>
      </w:r>
    </w:p>
    <w:p w:rsidR="00B43B8B" w:rsidRDefault="00B43B8B" w:rsidP="00B43B8B">
      <w:pPr>
        <w:pStyle w:val="Texto"/>
        <w:spacing w:after="0" w:line="240" w:lineRule="auto"/>
        <w:ind w:firstLine="0"/>
        <w:rPr>
          <w:sz w:val="20"/>
          <w:szCs w:val="20"/>
        </w:rPr>
      </w:pPr>
    </w:p>
    <w:p w:rsidR="00B43B8B" w:rsidRDefault="00B43B8B" w:rsidP="00B43B8B">
      <w:pPr>
        <w:pStyle w:val="Texto"/>
        <w:spacing w:after="0" w:line="240" w:lineRule="auto"/>
        <w:rPr>
          <w:sz w:val="20"/>
          <w:szCs w:val="20"/>
        </w:rPr>
      </w:pPr>
      <w:r w:rsidRPr="00306C2C">
        <w:rPr>
          <w:b/>
          <w:sz w:val="20"/>
          <w:szCs w:val="20"/>
        </w:rPr>
        <w:t>Artículo Único.</w:t>
      </w:r>
      <w:r w:rsidRPr="00306C2C">
        <w:rPr>
          <w:sz w:val="20"/>
          <w:szCs w:val="20"/>
        </w:rPr>
        <w:t xml:space="preserve"> Se </w:t>
      </w:r>
      <w:r w:rsidRPr="00306C2C">
        <w:rPr>
          <w:b/>
          <w:sz w:val="20"/>
          <w:szCs w:val="20"/>
        </w:rPr>
        <w:t>reforman</w:t>
      </w:r>
      <w:r w:rsidRPr="00306C2C">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306C2C">
        <w:rPr>
          <w:b/>
          <w:sz w:val="20"/>
          <w:szCs w:val="20"/>
        </w:rPr>
        <w:t>adicionan</w:t>
      </w:r>
      <w:r w:rsidRPr="00306C2C">
        <w:rPr>
          <w:sz w:val="20"/>
          <w:szCs w:val="20"/>
        </w:rPr>
        <w:t xml:space="preserve"> los párrafos segundo, quinto, sexto, séptimo, octavo, noveno, décimo, décimo primero y décimo segundo, a la fracción II los incisos e), f), g), h), e i) y la fracción X del artículo 3o.; y se </w:t>
      </w:r>
      <w:r w:rsidRPr="00306C2C">
        <w:rPr>
          <w:b/>
          <w:sz w:val="20"/>
          <w:szCs w:val="20"/>
        </w:rPr>
        <w:t>derogan</w:t>
      </w:r>
      <w:r w:rsidRPr="00306C2C">
        <w:rPr>
          <w:sz w:val="20"/>
          <w:szCs w:val="20"/>
        </w:rPr>
        <w:t xml:space="preserve"> el párrafo tercero, el inciso d) de la fracción II y la fracción III del artículo 3o. de la Constitución Política de los Estados Unidos Mexicanos, para quedar como sigue:</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Pr>
          <w:sz w:val="20"/>
          <w:szCs w:val="20"/>
        </w:rPr>
        <w:t>……..</w:t>
      </w:r>
    </w:p>
    <w:p w:rsidR="00B43B8B" w:rsidRDefault="00B43B8B" w:rsidP="00B43B8B">
      <w:pPr>
        <w:pStyle w:val="Texto"/>
        <w:spacing w:after="0" w:line="240" w:lineRule="auto"/>
        <w:rPr>
          <w:sz w:val="20"/>
          <w:szCs w:val="20"/>
        </w:rPr>
      </w:pPr>
    </w:p>
    <w:p w:rsidR="00B43B8B" w:rsidRPr="00B43B8B" w:rsidRDefault="00B43B8B" w:rsidP="00B43B8B">
      <w:pPr>
        <w:pStyle w:val="ANOTACION0"/>
        <w:spacing w:after="0" w:line="240" w:lineRule="auto"/>
        <w:rPr>
          <w:rFonts w:cs="Arial"/>
          <w:sz w:val="22"/>
          <w:szCs w:val="22"/>
        </w:rPr>
      </w:pPr>
      <w:r w:rsidRPr="00B43B8B">
        <w:rPr>
          <w:rFonts w:cs="Arial"/>
          <w:sz w:val="22"/>
          <w:szCs w:val="22"/>
        </w:rPr>
        <w:t>Transitorios</w:t>
      </w:r>
    </w:p>
    <w:p w:rsidR="00B43B8B" w:rsidRPr="00306C2C" w:rsidRDefault="00B43B8B" w:rsidP="00B43B8B">
      <w:pPr>
        <w:pStyle w:val="ANOTACION0"/>
        <w:spacing w:after="0" w:line="240" w:lineRule="auto"/>
        <w:rPr>
          <w:rFonts w:cs="Arial"/>
          <w:sz w:val="20"/>
        </w:rPr>
      </w:pPr>
    </w:p>
    <w:p w:rsidR="00B43B8B" w:rsidRPr="00306C2C" w:rsidRDefault="00B43B8B" w:rsidP="00B43B8B">
      <w:pPr>
        <w:pStyle w:val="Texto"/>
        <w:spacing w:after="0" w:line="240" w:lineRule="auto"/>
        <w:rPr>
          <w:sz w:val="20"/>
          <w:szCs w:val="20"/>
        </w:rPr>
      </w:pPr>
      <w:r w:rsidRPr="00306C2C">
        <w:rPr>
          <w:b/>
          <w:sz w:val="20"/>
          <w:szCs w:val="20"/>
        </w:rPr>
        <w:t>Primero.</w:t>
      </w:r>
      <w:r w:rsidRPr="00306C2C">
        <w:rPr>
          <w:sz w:val="20"/>
          <w:szCs w:val="20"/>
        </w:rPr>
        <w:t xml:space="preserve"> El presente Decreto entrará en vigor al día siguiente de su publicación en el Diario Oficial de la Federación.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Segundo.</w:t>
      </w:r>
      <w:r w:rsidRPr="00306C2C">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aplicación de este Decreto se respetarán los derechos adquiridos de las maestras y los maestros, los cuales no podrán ser restringidos o afectados de manera retroactiva con las disposiciones de nueva creación.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Tercero.</w:t>
      </w:r>
      <w:r w:rsidRPr="00306C2C">
        <w:rPr>
          <w:sz w:val="20"/>
          <w:szCs w:val="20"/>
        </w:rPr>
        <w:t xml:space="preserve"> Quedan sin efectos los actos referidos a la aplicación de la Ley General del Servicio Profesional Docente que afectaron la permanencia de las maestras y los maestros en el servicio.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Cuarto.</w:t>
      </w:r>
      <w:r w:rsidRPr="00306C2C">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Quinto.</w:t>
      </w:r>
      <w:r w:rsidRPr="00306C2C">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Sexto.</w:t>
      </w:r>
      <w:r w:rsidRPr="00306C2C">
        <w:rPr>
          <w:sz w:val="20"/>
          <w:szCs w:val="20"/>
        </w:rPr>
        <w:t xml:space="preserve"> El Congreso de la Unión deberá expedir las Leyes Generales en materia de Educación Superior y de Ciencia, Tecnología e Innovación a más tardar en el año 2020.</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Séptimo.</w:t>
      </w:r>
      <w:r w:rsidRPr="00306C2C">
        <w:rPr>
          <w:sz w:val="20"/>
          <w:szCs w:val="20"/>
        </w:rPr>
        <w:t xml:space="preserve"> El Congreso de la Unión deberá realizar las reformas a la legislación secundaria correspondiente, a más tardar en un plazo de 120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Octavo.</w:t>
      </w:r>
      <w:r w:rsidRPr="00306C2C">
        <w:rPr>
          <w:sz w:val="20"/>
          <w:szCs w:val="20"/>
        </w:rPr>
        <w:t xml:space="preserve"> Las legislaturas de los Estados, en el ámbito de su competencia, tendrán el plazo de un año para armonizar el marco jurídico en la materia, conforme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Noveno.</w:t>
      </w:r>
      <w:r w:rsidRPr="00306C2C">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Con el fin de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Dos nombramientos por un periodo de cinco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Dos nombramientos por un periodo de seis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siete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Tres nombramientos por un periodo de tres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Tres nombramientos por un periodo de cuatro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cinco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w:t>
      </w:r>
      <w:r w:rsidRPr="00306C2C">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w:t>
      </w:r>
      <w:r w:rsidRPr="00306C2C">
        <w:rPr>
          <w:rFonts w:cs="Arial"/>
          <w:b/>
          <w:sz w:val="20"/>
          <w:szCs w:val="20"/>
          <w:lang w:val="es-MX"/>
        </w:rPr>
        <w:tab/>
      </w:r>
      <w:r w:rsidRPr="00306C2C">
        <w:rPr>
          <w:rFonts w:cs="Arial"/>
          <w:sz w:val="20"/>
          <w:szCs w:val="20"/>
          <w:lang w:val="es-MX"/>
        </w:rPr>
        <w:t>Administrar y controlar los recursos humanos, presupuesto, recursos financieros, bienes y servicios, servicios tecnológicos, asuntos jurídicos y mejora de la gestión del organismo;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w:t>
      </w:r>
      <w:r w:rsidRPr="00306C2C">
        <w:rPr>
          <w:rFonts w:cs="Arial"/>
          <w:b/>
          <w:sz w:val="20"/>
          <w:szCs w:val="20"/>
          <w:lang w:val="es-MX"/>
        </w:rPr>
        <w:tab/>
      </w:r>
      <w:r w:rsidRPr="00306C2C">
        <w:rPr>
          <w:rFonts w:cs="Arial"/>
          <w:sz w:val="20"/>
          <w:szCs w:val="20"/>
          <w:lang w:val="es-MX"/>
        </w:rPr>
        <w:t>Dar seguimiento a los procesos de planeación y programación, así como su implementación,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III.</w:t>
      </w:r>
      <w:r w:rsidRPr="00306C2C">
        <w:rPr>
          <w:rFonts w:cs="Arial"/>
          <w:b/>
          <w:sz w:val="20"/>
          <w:szCs w:val="20"/>
          <w:lang w:val="es-MX"/>
        </w:rPr>
        <w:tab/>
      </w:r>
      <w:r w:rsidRPr="00306C2C">
        <w:rPr>
          <w:rFonts w:cs="Arial"/>
          <w:sz w:val="20"/>
          <w:szCs w:val="20"/>
          <w:lang w:val="es-MX"/>
        </w:rPr>
        <w:t>Dar continuidad a las disposiciones que rijan las relaciones laborales y llevar a cabo los procesos de reclutamiento, selección, nómina y remuneraciones, servicios y capacitación al personal;</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IV.</w:t>
      </w:r>
      <w:r w:rsidRPr="00306C2C">
        <w:rPr>
          <w:rFonts w:cs="Arial"/>
          <w:b/>
          <w:sz w:val="20"/>
          <w:szCs w:val="20"/>
          <w:lang w:val="es-MX"/>
        </w:rPr>
        <w:tab/>
      </w:r>
      <w:r w:rsidRPr="00306C2C">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w:t>
      </w:r>
      <w:r w:rsidRPr="00306C2C">
        <w:rPr>
          <w:rFonts w:cs="Arial"/>
          <w:b/>
          <w:sz w:val="20"/>
          <w:szCs w:val="20"/>
          <w:lang w:val="es-MX"/>
        </w:rPr>
        <w:tab/>
      </w:r>
      <w:r w:rsidRPr="00306C2C">
        <w:rPr>
          <w:rFonts w:cs="Arial"/>
          <w:sz w:val="20"/>
          <w:szCs w:val="20"/>
          <w:lang w:val="es-MX"/>
        </w:rPr>
        <w:t>Suscribir los instrumentos jurídicos en materia de administración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w:t>
      </w:r>
      <w:r w:rsidRPr="00306C2C">
        <w:rPr>
          <w:rFonts w:cs="Arial"/>
          <w:b/>
          <w:sz w:val="20"/>
          <w:szCs w:val="20"/>
          <w:lang w:val="es-MX"/>
        </w:rPr>
        <w:tab/>
      </w:r>
      <w:r w:rsidRPr="00306C2C">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w:t>
      </w:r>
      <w:r w:rsidRPr="00306C2C">
        <w:rPr>
          <w:rFonts w:cs="Arial"/>
          <w:b/>
          <w:sz w:val="20"/>
          <w:szCs w:val="20"/>
          <w:lang w:val="es-MX"/>
        </w:rPr>
        <w:tab/>
      </w:r>
      <w:r w:rsidRPr="00306C2C">
        <w:rPr>
          <w:rFonts w:cs="Arial"/>
          <w:sz w:val="20"/>
          <w:szCs w:val="20"/>
          <w:lang w:val="es-MX"/>
        </w:rPr>
        <w:t>Establecer las estrategias para representar legalmente al organismo en toda clase de juicios, procedimientos administrativos e investigaciones ante los tribunales y otras autoridades;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VIII.</w:t>
      </w:r>
      <w:r w:rsidRPr="00306C2C">
        <w:rPr>
          <w:rFonts w:cs="Arial"/>
          <w:b/>
          <w:sz w:val="20"/>
          <w:szCs w:val="20"/>
          <w:lang w:val="es-MX"/>
        </w:rPr>
        <w:tab/>
      </w:r>
      <w:r w:rsidRPr="00306C2C">
        <w:rPr>
          <w:rFonts w:cs="Arial"/>
          <w:sz w:val="20"/>
          <w:szCs w:val="20"/>
          <w:lang w:val="es-MX"/>
        </w:rPr>
        <w:t>Coordinar la atención y vigilancia del cumplimiento de las disposiciones en materia de transparencia y acceso a la información pública, y</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IX.</w:t>
      </w:r>
      <w:r w:rsidRPr="00306C2C">
        <w:rPr>
          <w:rFonts w:cs="Arial"/>
          <w:b/>
          <w:sz w:val="20"/>
          <w:szCs w:val="20"/>
          <w:lang w:val="es-MX"/>
        </w:rPr>
        <w:tab/>
      </w:r>
      <w:r w:rsidRPr="00306C2C">
        <w:rPr>
          <w:rFonts w:cs="Arial"/>
          <w:sz w:val="20"/>
          <w:szCs w:val="20"/>
          <w:lang w:val="es-MX"/>
        </w:rPr>
        <w:t>Determinar las acciones para atender las auditorías de las instancias fiscalizadoras, en coordinación con las unidades administrativas.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Los derechos laborales de los servidores públicos del actual Instituto Nacional para la Evaluación de la Educación se respetarán conforme a la ley.</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Primero.</w:t>
      </w:r>
      <w:r w:rsidRPr="00306C2C">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Segundo.</w:t>
      </w:r>
      <w:r w:rsidRPr="00306C2C">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Tercero.</w:t>
      </w:r>
      <w:r w:rsidRPr="00306C2C">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Cuarto.</w:t>
      </w:r>
      <w:r w:rsidRPr="00306C2C">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Cámara de Diputados, en el Presupuesto de Egresos de la Federación que corresponda, aprobará los recursos necesarios para dar cumplimiento a lo establecido en la fracción V del artículo 3o. Constitucional.</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Quinto.</w:t>
      </w:r>
      <w:r w:rsidRPr="00306C2C">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Sexto.</w:t>
      </w:r>
      <w:r w:rsidRPr="00306C2C">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Séptimo.</w:t>
      </w:r>
      <w:r w:rsidRPr="00306C2C">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Octavo.</w:t>
      </w:r>
      <w:r w:rsidRPr="00306C2C">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 xml:space="preserve">Ciudad de México, a 15 de mayo de 2019.- Sen. </w:t>
      </w:r>
      <w:r w:rsidRPr="00306C2C">
        <w:rPr>
          <w:b/>
          <w:sz w:val="20"/>
          <w:szCs w:val="20"/>
        </w:rPr>
        <w:t>Martí Batres Guadarrama</w:t>
      </w:r>
      <w:r w:rsidRPr="00306C2C">
        <w:rPr>
          <w:sz w:val="20"/>
          <w:szCs w:val="20"/>
        </w:rPr>
        <w:t xml:space="preserve">, Presidente.- Sen. </w:t>
      </w:r>
      <w:r w:rsidRPr="00306C2C">
        <w:rPr>
          <w:b/>
          <w:sz w:val="20"/>
          <w:szCs w:val="20"/>
        </w:rPr>
        <w:t>Mónica Fernández Balboa</w:t>
      </w:r>
      <w:r w:rsidRPr="00306C2C">
        <w:rPr>
          <w:sz w:val="20"/>
          <w:szCs w:val="20"/>
        </w:rPr>
        <w:t>, Secretaria.- Rúbricas.</w:t>
      </w:r>
      <w:r w:rsidRPr="00306C2C">
        <w:rPr>
          <w:b/>
          <w:sz w:val="20"/>
          <w:szCs w:val="20"/>
        </w:rPr>
        <w:t>"</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sidRPr="00306C2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306C2C">
        <w:rPr>
          <w:b/>
          <w:sz w:val="20"/>
          <w:szCs w:val="20"/>
        </w:rPr>
        <w:t>Andrés Manuel López Obrador</w:t>
      </w:r>
      <w:r w:rsidRPr="00306C2C">
        <w:rPr>
          <w:sz w:val="20"/>
          <w:szCs w:val="20"/>
        </w:rPr>
        <w:t xml:space="preserve">.- Rúbrica.- La Secretaria de Gobernación, Dra. </w:t>
      </w:r>
      <w:r w:rsidRPr="00306C2C">
        <w:rPr>
          <w:b/>
          <w:sz w:val="20"/>
          <w:szCs w:val="20"/>
        </w:rPr>
        <w:t>Olga María del Carmen Sánchez Cordero Dávila</w:t>
      </w:r>
      <w:r w:rsidRPr="00306C2C">
        <w:rPr>
          <w:sz w:val="20"/>
          <w:szCs w:val="20"/>
        </w:rPr>
        <w:t>.- Rúbrica.</w:t>
      </w:r>
    </w:p>
    <w:p w:rsidR="005C75F7" w:rsidRPr="005C75F7" w:rsidRDefault="005C75F7" w:rsidP="005C75F7">
      <w:pPr>
        <w:pStyle w:val="Texto"/>
        <w:spacing w:after="0" w:line="240" w:lineRule="auto"/>
        <w:ind w:firstLine="0"/>
        <w:rPr>
          <w:b/>
          <w:sz w:val="22"/>
          <w:szCs w:val="22"/>
        </w:rPr>
      </w:pPr>
      <w:r w:rsidRPr="005C75F7">
        <w:rPr>
          <w:b/>
          <w:sz w:val="22"/>
          <w:szCs w:val="22"/>
        </w:rPr>
        <w:br w:type="page"/>
        <w:t>DECRETO por el que se reforman los artículos 2, 4, 35, 41, 52, 53, 56, 94 y 115; de la Constitución Política de los Estados Unidos Mexicanos, en materia de Paridad entre Géneros.</w:t>
      </w:r>
    </w:p>
    <w:p w:rsidR="005C75F7" w:rsidRDefault="005C75F7" w:rsidP="005C75F7">
      <w:pPr>
        <w:pStyle w:val="Texto"/>
        <w:spacing w:after="0" w:line="240" w:lineRule="auto"/>
        <w:ind w:firstLine="0"/>
        <w:rPr>
          <w:sz w:val="20"/>
          <w:szCs w:val="20"/>
        </w:rPr>
      </w:pPr>
    </w:p>
    <w:p w:rsidR="005C75F7" w:rsidRPr="00B53C61" w:rsidRDefault="005C75F7" w:rsidP="005C75F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6 de junio de 2019</w:t>
      </w:r>
    </w:p>
    <w:p w:rsidR="005C75F7" w:rsidRDefault="005C75F7" w:rsidP="005C75F7">
      <w:pPr>
        <w:pStyle w:val="Texto"/>
        <w:spacing w:after="0" w:line="240" w:lineRule="auto"/>
        <w:ind w:firstLine="0"/>
        <w:rPr>
          <w:sz w:val="20"/>
          <w:szCs w:val="20"/>
        </w:rPr>
      </w:pPr>
    </w:p>
    <w:p w:rsidR="005C75F7" w:rsidRDefault="005C75F7" w:rsidP="005C75F7">
      <w:pPr>
        <w:pStyle w:val="Texto"/>
        <w:spacing w:after="0" w:line="240" w:lineRule="auto"/>
        <w:rPr>
          <w:sz w:val="20"/>
          <w:szCs w:val="20"/>
        </w:rPr>
      </w:pPr>
      <w:r w:rsidRPr="00AB1649">
        <w:rPr>
          <w:b/>
          <w:sz w:val="20"/>
          <w:szCs w:val="20"/>
        </w:rPr>
        <w:t>ARTÍCULO ÚNICO.</w:t>
      </w:r>
      <w:r w:rsidRPr="00AB1649">
        <w:rPr>
          <w:sz w:val="20"/>
          <w:szCs w:val="20"/>
        </w:rPr>
        <w:t xml:space="preserve"> </w:t>
      </w:r>
      <w:r w:rsidRPr="00AB1649">
        <w:rPr>
          <w:b/>
          <w:sz w:val="20"/>
          <w:szCs w:val="20"/>
        </w:rPr>
        <w:t>Se reforman:</w:t>
      </w:r>
      <w:r w:rsidRPr="00AB1649">
        <w:rPr>
          <w:sz w:val="20"/>
          <w:szCs w:val="20"/>
        </w:rPr>
        <w:t xml:space="preserve"> la fracción VII del apartado A del artículo 2; el párrafo primero</w:t>
      </w:r>
      <w:r>
        <w:rPr>
          <w:sz w:val="20"/>
        </w:rPr>
        <w:t xml:space="preserve"> </w:t>
      </w:r>
      <w:r w:rsidRPr="00AB1649">
        <w:rPr>
          <w:sz w:val="20"/>
          <w:szCs w:val="20"/>
        </w:rPr>
        <w:t>del artículo 4; el párrafo primero y la fracción II del artículo 35; los párrafos primero y segundo de la</w:t>
      </w:r>
      <w:r>
        <w:rPr>
          <w:sz w:val="20"/>
        </w:rPr>
        <w:t xml:space="preserve"> </w:t>
      </w:r>
      <w:r w:rsidRPr="00AB164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Pr>
          <w:sz w:val="20"/>
        </w:rPr>
        <w:t xml:space="preserve"> </w:t>
      </w:r>
      <w:r w:rsidRPr="00AB1649">
        <w:rPr>
          <w:b/>
          <w:sz w:val="20"/>
          <w:szCs w:val="20"/>
        </w:rPr>
        <w:t>Se adicionan:</w:t>
      </w:r>
      <w:r w:rsidRPr="00AB164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sz w:val="20"/>
          <w:szCs w:val="20"/>
        </w:rPr>
      </w:pPr>
      <w:r>
        <w:rPr>
          <w:sz w:val="20"/>
          <w:szCs w:val="20"/>
        </w:rPr>
        <w:t>………</w:t>
      </w:r>
    </w:p>
    <w:p w:rsidR="005C75F7" w:rsidRDefault="005C75F7" w:rsidP="005C75F7">
      <w:pPr>
        <w:pStyle w:val="Texto"/>
        <w:spacing w:after="0" w:line="240" w:lineRule="auto"/>
        <w:rPr>
          <w:sz w:val="20"/>
          <w:szCs w:val="20"/>
        </w:rPr>
      </w:pPr>
    </w:p>
    <w:p w:rsidR="005C75F7" w:rsidRPr="005C75F7" w:rsidRDefault="005C75F7" w:rsidP="005C75F7">
      <w:pPr>
        <w:pStyle w:val="ANOTACION0"/>
        <w:spacing w:after="0" w:line="240" w:lineRule="auto"/>
        <w:rPr>
          <w:rFonts w:cs="Arial"/>
          <w:sz w:val="22"/>
          <w:szCs w:val="22"/>
        </w:rPr>
      </w:pPr>
      <w:r w:rsidRPr="005C75F7">
        <w:rPr>
          <w:rFonts w:cs="Arial"/>
          <w:sz w:val="22"/>
          <w:szCs w:val="22"/>
        </w:rPr>
        <w:t>TRANSITORIOS</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PRIMERO.-</w:t>
      </w:r>
      <w:r w:rsidRPr="00AB1649">
        <w:rPr>
          <w:sz w:val="20"/>
          <w:szCs w:val="20"/>
        </w:rPr>
        <w:t xml:space="preserve"> El presente Decreto entrará en vigor al día siguiente de su publicación en el Diario Oficial</w:t>
      </w:r>
      <w:r>
        <w:rPr>
          <w:sz w:val="20"/>
          <w:szCs w:val="20"/>
        </w:rPr>
        <w:t xml:space="preserve"> </w:t>
      </w:r>
      <w:r w:rsidRPr="00AB1649">
        <w:rPr>
          <w:sz w:val="20"/>
          <w:szCs w:val="20"/>
        </w:rPr>
        <w:t>de la Federación.</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SEGUNDO.-</w:t>
      </w:r>
      <w:r w:rsidRPr="00AB164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TERCERO.-</w:t>
      </w:r>
      <w:r w:rsidRPr="00AB164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CUARTO.-</w:t>
      </w:r>
      <w:r w:rsidRPr="00AB164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 xml:space="preserve">Ciudad de México, a 05 de junio de 2019.- Sen. </w:t>
      </w:r>
      <w:r w:rsidRPr="00AB1649">
        <w:rPr>
          <w:b/>
          <w:sz w:val="20"/>
          <w:szCs w:val="20"/>
        </w:rPr>
        <w:t>Martí Batres Guadarrama</w:t>
      </w:r>
      <w:r w:rsidRPr="00AB1649">
        <w:rPr>
          <w:sz w:val="20"/>
          <w:szCs w:val="20"/>
        </w:rPr>
        <w:t xml:space="preserve">, Presidente.- Sen. </w:t>
      </w:r>
      <w:r w:rsidRPr="00AB1649">
        <w:rPr>
          <w:b/>
          <w:sz w:val="20"/>
          <w:szCs w:val="20"/>
        </w:rPr>
        <w:t>Mónica Fernández Balboa</w:t>
      </w:r>
      <w:r w:rsidRPr="00AB1649">
        <w:rPr>
          <w:sz w:val="20"/>
          <w:szCs w:val="20"/>
        </w:rPr>
        <w:t>, Secretaria.- Rúbricas.</w:t>
      </w:r>
      <w:r w:rsidRPr="00AB1649">
        <w:rPr>
          <w:b/>
          <w:sz w:val="20"/>
          <w:szCs w:val="20"/>
        </w:rPr>
        <w:t>"</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bCs/>
          <w:sz w:val="20"/>
          <w:szCs w:val="20"/>
          <w:lang w:eastAsia="es-MX"/>
        </w:rPr>
      </w:pPr>
      <w:r w:rsidRPr="00AB164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AB1649">
        <w:rPr>
          <w:b/>
          <w:sz w:val="20"/>
          <w:szCs w:val="20"/>
          <w:lang w:eastAsia="es-MX"/>
        </w:rPr>
        <w:t>Andrés Manuel López Obrador</w:t>
      </w:r>
      <w:r w:rsidRPr="00AB1649">
        <w:rPr>
          <w:sz w:val="20"/>
          <w:szCs w:val="20"/>
        </w:rPr>
        <w:t xml:space="preserve">.- Rúbrica.- </w:t>
      </w:r>
      <w:r w:rsidRPr="00AB1649">
        <w:rPr>
          <w:sz w:val="20"/>
          <w:szCs w:val="20"/>
          <w:lang w:eastAsia="es-MX"/>
        </w:rPr>
        <w:t>La Secretaria de Gobernación, Dra.</w:t>
      </w:r>
      <w:r w:rsidRPr="00AB1649">
        <w:rPr>
          <w:b/>
          <w:sz w:val="20"/>
          <w:szCs w:val="20"/>
          <w:lang w:eastAsia="es-MX"/>
        </w:rPr>
        <w:t xml:space="preserve"> </w:t>
      </w:r>
      <w:r w:rsidRPr="00AB1649">
        <w:rPr>
          <w:b/>
          <w:sz w:val="20"/>
          <w:szCs w:val="20"/>
        </w:rPr>
        <w:t>Olga María del Carmen Sánchez Cordero Dávila</w:t>
      </w:r>
      <w:r w:rsidRPr="00AB1649">
        <w:rPr>
          <w:sz w:val="20"/>
          <w:szCs w:val="20"/>
        </w:rPr>
        <w:t>.-</w:t>
      </w:r>
      <w:r w:rsidRPr="00AB1649">
        <w:rPr>
          <w:bCs/>
          <w:sz w:val="20"/>
          <w:szCs w:val="20"/>
          <w:lang w:eastAsia="es-MX"/>
        </w:rPr>
        <w:t xml:space="preserve"> Rúbrica.</w:t>
      </w:r>
    </w:p>
    <w:p w:rsidR="00AA0B05" w:rsidRPr="00AA0B05" w:rsidRDefault="00AA0B05" w:rsidP="00AA0B05">
      <w:pPr>
        <w:pStyle w:val="Texto"/>
        <w:spacing w:after="0" w:line="240" w:lineRule="auto"/>
        <w:ind w:firstLine="0"/>
        <w:rPr>
          <w:b/>
          <w:sz w:val="22"/>
          <w:szCs w:val="22"/>
        </w:rPr>
      </w:pPr>
      <w:r w:rsidRPr="00AA0B05">
        <w:rPr>
          <w:b/>
          <w:bCs/>
          <w:sz w:val="22"/>
          <w:szCs w:val="22"/>
          <w:lang w:eastAsia="es-MX"/>
        </w:rPr>
        <w:br w:type="page"/>
      </w:r>
      <w:r w:rsidRPr="00AA0B05">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AA0B05">
          <w:rPr>
            <w:rFonts w:eastAsia="Calibri"/>
            <w:b/>
            <w:sz w:val="22"/>
            <w:szCs w:val="22"/>
          </w:rPr>
          <w:t>la Constitución Política</w:t>
        </w:r>
      </w:smartTag>
      <w:r w:rsidRPr="00AA0B05">
        <w:rPr>
          <w:rFonts w:eastAsia="Calibri"/>
          <w:b/>
          <w:sz w:val="22"/>
          <w:szCs w:val="22"/>
        </w:rPr>
        <w:t xml:space="preserve"> de los Estados Unidos Mexicanos</w:t>
      </w:r>
      <w:r w:rsidRPr="00AA0B05">
        <w:rPr>
          <w:b/>
          <w:sz w:val="22"/>
          <w:szCs w:val="22"/>
        </w:rPr>
        <w:t>.</w:t>
      </w:r>
    </w:p>
    <w:p w:rsidR="00AA0B05" w:rsidRDefault="00AA0B05" w:rsidP="00AA0B05">
      <w:pPr>
        <w:pStyle w:val="Texto"/>
        <w:spacing w:after="0" w:line="240" w:lineRule="auto"/>
        <w:ind w:firstLine="0"/>
        <w:rPr>
          <w:sz w:val="20"/>
          <w:szCs w:val="20"/>
        </w:rPr>
      </w:pPr>
    </w:p>
    <w:p w:rsidR="00AA0B05" w:rsidRPr="00B53C61" w:rsidRDefault="00AA0B05" w:rsidP="00AA0B05">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9 de agosto de 2019</w:t>
      </w:r>
    </w:p>
    <w:p w:rsidR="00AA0B05" w:rsidRDefault="00AA0B05" w:rsidP="00AA0B05">
      <w:pPr>
        <w:pStyle w:val="Texto"/>
        <w:spacing w:after="0" w:line="240" w:lineRule="auto"/>
        <w:ind w:firstLine="0"/>
        <w:rPr>
          <w:sz w:val="20"/>
          <w:szCs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Artículo Único.-</w:t>
      </w:r>
      <w:r w:rsidRPr="00C038BD">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para quedar como sigue:</w:t>
      </w:r>
    </w:p>
    <w:p w:rsidR="00AA0B05"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rFonts w:eastAsia="Calibri"/>
          <w:sz w:val="20"/>
          <w:szCs w:val="20"/>
        </w:rPr>
      </w:pPr>
      <w:r>
        <w:rPr>
          <w:rFonts w:eastAsia="Calibri"/>
          <w:sz w:val="20"/>
          <w:szCs w:val="20"/>
        </w:rPr>
        <w:t>……..</w:t>
      </w:r>
    </w:p>
    <w:p w:rsidR="00AA0B05" w:rsidRDefault="00AA0B05" w:rsidP="00AA0B05">
      <w:pPr>
        <w:pStyle w:val="Texto"/>
        <w:spacing w:after="0" w:line="240" w:lineRule="auto"/>
        <w:rPr>
          <w:rFonts w:eastAsia="Calibri"/>
          <w:sz w:val="20"/>
          <w:szCs w:val="20"/>
        </w:rPr>
      </w:pPr>
    </w:p>
    <w:p w:rsidR="00AA0B05" w:rsidRPr="00AA0B05" w:rsidRDefault="00AA0B05" w:rsidP="00AA0B05">
      <w:pPr>
        <w:pStyle w:val="ANOTACION0"/>
        <w:spacing w:after="0" w:line="240" w:lineRule="auto"/>
        <w:rPr>
          <w:rFonts w:eastAsia="Calibri" w:cs="Arial"/>
          <w:sz w:val="22"/>
          <w:szCs w:val="22"/>
        </w:rPr>
      </w:pPr>
      <w:r w:rsidRPr="00AA0B05">
        <w:rPr>
          <w:rFonts w:eastAsia="Calibri" w:cs="Arial"/>
          <w:sz w:val="22"/>
          <w:szCs w:val="22"/>
        </w:rPr>
        <w:t>Transitorio</w:t>
      </w:r>
    </w:p>
    <w:p w:rsidR="00AA0B05" w:rsidRPr="00C038BD" w:rsidRDefault="00AA0B05" w:rsidP="00AA0B05">
      <w:pPr>
        <w:pStyle w:val="ANOTACION0"/>
        <w:spacing w:after="0" w:line="240" w:lineRule="auto"/>
        <w:rPr>
          <w:rFonts w:eastAsia="Calibri" w:cs="Arial"/>
          <w:sz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Único.-</w:t>
      </w:r>
      <w:r w:rsidRPr="00C038BD">
        <w:rPr>
          <w:rFonts w:eastAsia="Calibri"/>
          <w:sz w:val="20"/>
          <w:szCs w:val="20"/>
        </w:rPr>
        <w:t xml:space="preserve"> El presente Decreto entrará en vigor el día siguiente al de su publicación en el Diario Oficial de la Federación.</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
          <w:bCs/>
          <w:sz w:val="20"/>
          <w:szCs w:val="20"/>
        </w:rPr>
      </w:pPr>
      <w:r w:rsidRPr="00C038BD">
        <w:rPr>
          <w:rFonts w:eastAsia="Calibri"/>
          <w:sz w:val="20"/>
          <w:szCs w:val="20"/>
        </w:rPr>
        <w:t xml:space="preserve">Ciudad de México, a 31 de julio de 2019.- Sen. </w:t>
      </w:r>
      <w:r w:rsidRPr="00C038BD">
        <w:rPr>
          <w:rFonts w:eastAsia="Calibri"/>
          <w:b/>
          <w:sz w:val="20"/>
          <w:szCs w:val="20"/>
        </w:rPr>
        <w:t>Martí Batres Guadarrama</w:t>
      </w:r>
      <w:r w:rsidRPr="00C038BD">
        <w:rPr>
          <w:rFonts w:eastAsia="Calibri"/>
          <w:sz w:val="20"/>
          <w:szCs w:val="20"/>
        </w:rPr>
        <w:t xml:space="preserve">, Presidente.- Sen. </w:t>
      </w:r>
      <w:r w:rsidRPr="00C038BD">
        <w:rPr>
          <w:rFonts w:eastAsia="Calibri"/>
          <w:b/>
          <w:sz w:val="20"/>
          <w:szCs w:val="20"/>
        </w:rPr>
        <w:t>Mónica Fernández Balboa</w:t>
      </w:r>
      <w:r w:rsidRPr="00C038BD">
        <w:rPr>
          <w:rFonts w:eastAsia="Calibri"/>
          <w:sz w:val="20"/>
          <w:szCs w:val="20"/>
        </w:rPr>
        <w:t>, Secretaria.- Rúbricas.</w:t>
      </w:r>
      <w:r w:rsidRPr="00C038BD">
        <w:rPr>
          <w:b/>
          <w:bCs/>
          <w:sz w:val="20"/>
          <w:szCs w:val="20"/>
        </w:rPr>
        <w:t>"</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Cs/>
          <w:sz w:val="20"/>
          <w:szCs w:val="20"/>
          <w:lang w:eastAsia="es-MX"/>
        </w:rPr>
      </w:pPr>
      <w:r w:rsidRPr="00C038BD">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038BD">
          <w:rPr>
            <w:rFonts w:eastAsia="Calibri"/>
            <w:sz w:val="20"/>
            <w:szCs w:val="20"/>
          </w:rPr>
          <w:t>la Residencia</w:t>
        </w:r>
      </w:smartTag>
      <w:r w:rsidRPr="00C038BD">
        <w:rPr>
          <w:rFonts w:eastAsia="Calibri"/>
          <w:sz w:val="20"/>
          <w:szCs w:val="20"/>
        </w:rPr>
        <w:t xml:space="preserve"> del Poder Ejecutivo Federal, en </w:t>
      </w:r>
      <w:smartTag w:uri="urn:schemas-microsoft-com:office:smarttags" w:element="PersonName">
        <w:smartTagPr>
          <w:attr w:name="ProductID" w:val="la Ciudad"/>
        </w:smartTagPr>
        <w:r w:rsidRPr="00C038BD">
          <w:rPr>
            <w:rFonts w:eastAsia="Calibri"/>
            <w:sz w:val="20"/>
            <w:szCs w:val="20"/>
          </w:rPr>
          <w:t>la Ciudad</w:t>
        </w:r>
      </w:smartTag>
      <w:r w:rsidRPr="00C038BD">
        <w:rPr>
          <w:rFonts w:eastAsia="Calibri"/>
          <w:sz w:val="20"/>
          <w:szCs w:val="20"/>
        </w:rPr>
        <w:t xml:space="preserve"> de México, </w:t>
      </w:r>
      <w:r w:rsidRPr="00C038BD">
        <w:rPr>
          <w:sz w:val="20"/>
          <w:szCs w:val="20"/>
        </w:rPr>
        <w:t xml:space="preserve">a 9 de agosto de 2019.- </w:t>
      </w:r>
      <w:r w:rsidRPr="00C038BD">
        <w:rPr>
          <w:b/>
          <w:sz w:val="20"/>
          <w:szCs w:val="20"/>
          <w:lang w:eastAsia="es-MX"/>
        </w:rPr>
        <w:t>Andrés Manuel López Obrador</w:t>
      </w:r>
      <w:r w:rsidRPr="00C038BD">
        <w:rPr>
          <w:sz w:val="20"/>
          <w:szCs w:val="20"/>
        </w:rPr>
        <w:t xml:space="preserve">.- Rúbrica.- </w:t>
      </w:r>
      <w:smartTag w:uri="urn:schemas-microsoft-com:office:smarttags" w:element="PersonName">
        <w:smartTagPr>
          <w:attr w:name="ProductID" w:val="La Secretaria"/>
        </w:smartTagPr>
        <w:r w:rsidRPr="00C038BD">
          <w:rPr>
            <w:sz w:val="20"/>
            <w:szCs w:val="20"/>
            <w:lang w:eastAsia="es-MX"/>
          </w:rPr>
          <w:t>La Secretaria</w:t>
        </w:r>
      </w:smartTag>
      <w:r w:rsidRPr="00C038BD">
        <w:rPr>
          <w:sz w:val="20"/>
          <w:szCs w:val="20"/>
          <w:lang w:eastAsia="es-MX"/>
        </w:rPr>
        <w:t xml:space="preserve"> de Gobernación, Dra.</w:t>
      </w:r>
      <w:r w:rsidRPr="00C038BD">
        <w:rPr>
          <w:b/>
          <w:sz w:val="20"/>
          <w:szCs w:val="20"/>
          <w:lang w:eastAsia="es-MX"/>
        </w:rPr>
        <w:t xml:space="preserve"> </w:t>
      </w:r>
      <w:r w:rsidRPr="00C038BD">
        <w:rPr>
          <w:b/>
          <w:sz w:val="20"/>
          <w:szCs w:val="20"/>
        </w:rPr>
        <w:t>Olga María del Carmen Sánchez Cordero Dávila</w:t>
      </w:r>
      <w:r w:rsidRPr="00C038BD">
        <w:rPr>
          <w:sz w:val="20"/>
          <w:szCs w:val="20"/>
        </w:rPr>
        <w:t>.-</w:t>
      </w:r>
      <w:r w:rsidRPr="00C038BD">
        <w:rPr>
          <w:bCs/>
          <w:sz w:val="20"/>
          <w:szCs w:val="20"/>
          <w:lang w:eastAsia="es-MX"/>
        </w:rPr>
        <w:t xml:space="preserve"> Rúbrica.</w:t>
      </w:r>
    </w:p>
    <w:p w:rsidR="00BD7AF8" w:rsidRPr="00BD7AF8" w:rsidRDefault="00BD7AF8" w:rsidP="00BD7AF8">
      <w:pPr>
        <w:pStyle w:val="Texto"/>
        <w:spacing w:after="0" w:line="240" w:lineRule="auto"/>
        <w:ind w:firstLine="0"/>
        <w:rPr>
          <w:b/>
          <w:sz w:val="22"/>
          <w:szCs w:val="22"/>
        </w:rPr>
      </w:pPr>
      <w:r w:rsidRPr="00BD7AF8">
        <w:rPr>
          <w:b/>
          <w:bCs/>
          <w:sz w:val="22"/>
          <w:szCs w:val="22"/>
          <w:lang w:eastAsia="es-MX"/>
        </w:rPr>
        <w:br w:type="page"/>
      </w:r>
      <w:r w:rsidRPr="00BD7AF8">
        <w:rPr>
          <w:b/>
          <w:sz w:val="22"/>
          <w:szCs w:val="22"/>
        </w:rPr>
        <w:t>DECRETO por el que se declara reformadas y adicionadas diversas disposiciones de la Constitución Política de los Estados Unidos Mexicanos, en materia de Consulta Popular y Revocación de Mandato.</w:t>
      </w:r>
    </w:p>
    <w:p w:rsidR="00BD7AF8" w:rsidRDefault="00BD7AF8" w:rsidP="00BD7AF8">
      <w:pPr>
        <w:pStyle w:val="Texto"/>
        <w:spacing w:after="0" w:line="240" w:lineRule="auto"/>
        <w:ind w:firstLine="0"/>
        <w:rPr>
          <w:sz w:val="20"/>
          <w:szCs w:val="20"/>
        </w:rPr>
      </w:pPr>
    </w:p>
    <w:p w:rsidR="00BD7AF8" w:rsidRPr="00B53C61" w:rsidRDefault="00BD7AF8" w:rsidP="00BD7AF8">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20 de diciembre de 2019</w:t>
      </w:r>
    </w:p>
    <w:p w:rsidR="00BD7AF8" w:rsidRDefault="00BD7AF8" w:rsidP="00BD7AF8">
      <w:pPr>
        <w:pStyle w:val="Texto"/>
        <w:spacing w:after="0" w:line="240" w:lineRule="auto"/>
        <w:ind w:firstLine="0"/>
        <w:rPr>
          <w:sz w:val="20"/>
          <w:szCs w:val="20"/>
        </w:rPr>
      </w:pPr>
    </w:p>
    <w:p w:rsidR="00BD7AF8" w:rsidRDefault="00BD7AF8" w:rsidP="00BD7AF8">
      <w:pPr>
        <w:pStyle w:val="Texto"/>
        <w:spacing w:after="0" w:line="240" w:lineRule="auto"/>
        <w:rPr>
          <w:sz w:val="20"/>
          <w:szCs w:val="20"/>
        </w:rPr>
      </w:pPr>
      <w:r w:rsidRPr="00DF12F4">
        <w:rPr>
          <w:b/>
          <w:sz w:val="20"/>
          <w:szCs w:val="20"/>
        </w:rPr>
        <w:t>Artículo Único.</w:t>
      </w:r>
      <w:r w:rsidRPr="00DF12F4">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BD7AF8" w:rsidRDefault="00BD7AF8" w:rsidP="00BD7AF8">
      <w:pPr>
        <w:pStyle w:val="Texto"/>
        <w:spacing w:after="0" w:line="240" w:lineRule="auto"/>
        <w:rPr>
          <w:sz w:val="20"/>
          <w:szCs w:val="20"/>
        </w:rPr>
      </w:pPr>
    </w:p>
    <w:p w:rsidR="00BD7AF8" w:rsidRDefault="00BD7AF8" w:rsidP="00BD7AF8">
      <w:pPr>
        <w:pStyle w:val="Texto"/>
        <w:spacing w:after="0" w:line="240" w:lineRule="auto"/>
        <w:rPr>
          <w:sz w:val="20"/>
          <w:szCs w:val="20"/>
        </w:rPr>
      </w:pPr>
      <w:r>
        <w:rPr>
          <w:sz w:val="20"/>
          <w:szCs w:val="20"/>
        </w:rPr>
        <w:t>………</w:t>
      </w:r>
    </w:p>
    <w:p w:rsidR="00BD7AF8" w:rsidRDefault="00BD7AF8" w:rsidP="00BD7AF8">
      <w:pPr>
        <w:pStyle w:val="Texto"/>
        <w:spacing w:after="0" w:line="240" w:lineRule="auto"/>
        <w:rPr>
          <w:sz w:val="20"/>
          <w:szCs w:val="20"/>
        </w:rPr>
      </w:pPr>
    </w:p>
    <w:p w:rsidR="00BD7AF8" w:rsidRPr="00BD7AF8" w:rsidRDefault="00BD7AF8" w:rsidP="00BD7AF8">
      <w:pPr>
        <w:pStyle w:val="ANOTACION0"/>
        <w:spacing w:after="0" w:line="240" w:lineRule="auto"/>
        <w:rPr>
          <w:rFonts w:cs="Arial"/>
          <w:sz w:val="22"/>
          <w:szCs w:val="22"/>
        </w:rPr>
      </w:pPr>
      <w:r w:rsidRPr="00BD7AF8">
        <w:rPr>
          <w:rFonts w:cs="Arial"/>
          <w:sz w:val="22"/>
          <w:szCs w:val="22"/>
        </w:rPr>
        <w:t>Transitorios</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Primero.</w:t>
      </w:r>
      <w:r w:rsidRPr="00DF12F4">
        <w:rPr>
          <w:sz w:val="20"/>
          <w:szCs w:val="20"/>
        </w:rPr>
        <w:t xml:space="preserve"> El presente Decreto entrará en vigor al día siguiente de su publicación en el Diario Oficial de la Federación.</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Segundo.</w:t>
      </w:r>
      <w:r w:rsidRPr="00DF12F4">
        <w:rPr>
          <w:sz w:val="20"/>
          <w:szCs w:val="20"/>
        </w:rPr>
        <w:t xml:space="preserve"> Dentro de los 180 días siguientes a la publicación de este Decreto, el Congreso de la Unión deberá expedir la ley a que se refiere el Apartado 8o. de la fracción IX del artículo 35.</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 xml:space="preserve">Tercero. </w:t>
      </w:r>
      <w:r w:rsidRPr="00DF12F4">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Cuarto.</w:t>
      </w:r>
      <w:r w:rsidRPr="00DF12F4">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Quinto.</w:t>
      </w:r>
      <w:r w:rsidRPr="00DF12F4">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Sexto.</w:t>
      </w:r>
      <w:r w:rsidRPr="00DF12F4">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sz w:val="20"/>
          <w:szCs w:val="20"/>
        </w:rPr>
      </w:pPr>
      <w:r w:rsidRPr="00DF12F4">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sz w:val="20"/>
          <w:szCs w:val="20"/>
        </w:rPr>
      </w:pPr>
      <w:r w:rsidRPr="00DF12F4">
        <w:rPr>
          <w:sz w:val="20"/>
          <w:szCs w:val="20"/>
        </w:rPr>
        <w:t xml:space="preserve">Ciudad de México, a 28 de noviembre 2019.- Dip. </w:t>
      </w:r>
      <w:r w:rsidRPr="00DF12F4">
        <w:rPr>
          <w:b/>
          <w:sz w:val="20"/>
          <w:szCs w:val="20"/>
        </w:rPr>
        <w:t>Laura Angélica Rojas Hernández</w:t>
      </w:r>
      <w:r w:rsidRPr="00DF12F4">
        <w:rPr>
          <w:sz w:val="20"/>
          <w:szCs w:val="20"/>
        </w:rPr>
        <w:t xml:space="preserve">, Presidenta.- Sen. </w:t>
      </w:r>
      <w:r w:rsidRPr="00DF12F4">
        <w:rPr>
          <w:b/>
          <w:sz w:val="20"/>
          <w:szCs w:val="20"/>
        </w:rPr>
        <w:t>Mónica Fernández Balboa</w:t>
      </w:r>
      <w:r w:rsidRPr="00DF12F4">
        <w:rPr>
          <w:sz w:val="20"/>
          <w:szCs w:val="20"/>
        </w:rPr>
        <w:t xml:space="preserve">, Presidenta.- Dip. </w:t>
      </w:r>
      <w:r w:rsidRPr="00DF12F4">
        <w:rPr>
          <w:b/>
          <w:sz w:val="20"/>
          <w:szCs w:val="20"/>
        </w:rPr>
        <w:t>Maribel Martínez Ruiz</w:t>
      </w:r>
      <w:r w:rsidRPr="00DF12F4">
        <w:rPr>
          <w:sz w:val="20"/>
          <w:szCs w:val="20"/>
        </w:rPr>
        <w:t xml:space="preserve">, Secretaria.- Sen. </w:t>
      </w:r>
      <w:r w:rsidRPr="00DF12F4">
        <w:rPr>
          <w:b/>
          <w:sz w:val="20"/>
          <w:szCs w:val="20"/>
        </w:rPr>
        <w:t>Primo Dothé Mata</w:t>
      </w:r>
      <w:r w:rsidRPr="00DF12F4">
        <w:rPr>
          <w:sz w:val="20"/>
          <w:szCs w:val="20"/>
        </w:rPr>
        <w:t>, Secretario.- Rúbricas.</w:t>
      </w:r>
      <w:r w:rsidRPr="00DF12F4">
        <w:rPr>
          <w:b/>
          <w:sz w:val="20"/>
          <w:szCs w:val="20"/>
        </w:rPr>
        <w:t>"</w:t>
      </w:r>
    </w:p>
    <w:p w:rsidR="00BD7AF8" w:rsidRDefault="00BD7AF8" w:rsidP="00BD7AF8">
      <w:pPr>
        <w:pStyle w:val="Texto"/>
        <w:spacing w:after="0" w:line="240" w:lineRule="auto"/>
        <w:rPr>
          <w:sz w:val="20"/>
          <w:szCs w:val="20"/>
        </w:rPr>
      </w:pPr>
    </w:p>
    <w:p w:rsidR="00BD7AF8" w:rsidRDefault="00BD7AF8" w:rsidP="00BD7AF8">
      <w:pPr>
        <w:pStyle w:val="Texto"/>
        <w:spacing w:after="0" w:line="240" w:lineRule="auto"/>
        <w:rPr>
          <w:bCs/>
          <w:sz w:val="20"/>
          <w:szCs w:val="20"/>
          <w:lang w:eastAsia="es-MX"/>
        </w:rPr>
      </w:pPr>
      <w:r w:rsidRPr="00DF12F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DF12F4">
        <w:rPr>
          <w:b/>
          <w:sz w:val="20"/>
          <w:szCs w:val="20"/>
          <w:lang w:eastAsia="es-MX"/>
        </w:rPr>
        <w:t>Andrés Manuel López Obrador</w:t>
      </w:r>
      <w:r w:rsidRPr="00DF12F4">
        <w:rPr>
          <w:sz w:val="20"/>
          <w:szCs w:val="20"/>
        </w:rPr>
        <w:t xml:space="preserve">.- Rúbrica.- </w:t>
      </w:r>
      <w:r w:rsidRPr="00DF12F4">
        <w:rPr>
          <w:sz w:val="20"/>
          <w:szCs w:val="20"/>
          <w:lang w:eastAsia="es-MX"/>
        </w:rPr>
        <w:t>La Secretaria de Gobernación, Dra.</w:t>
      </w:r>
      <w:r w:rsidRPr="00DF12F4">
        <w:rPr>
          <w:b/>
          <w:sz w:val="20"/>
          <w:szCs w:val="20"/>
          <w:lang w:eastAsia="es-MX"/>
        </w:rPr>
        <w:t xml:space="preserve"> </w:t>
      </w:r>
      <w:r w:rsidRPr="00DF12F4">
        <w:rPr>
          <w:b/>
          <w:sz w:val="20"/>
          <w:szCs w:val="20"/>
        </w:rPr>
        <w:t>Olga María del Carmen Sánchez Cordero Dávila</w:t>
      </w:r>
      <w:r w:rsidRPr="00DF12F4">
        <w:rPr>
          <w:sz w:val="20"/>
          <w:szCs w:val="20"/>
        </w:rPr>
        <w:t>.-</w:t>
      </w:r>
      <w:r w:rsidRPr="00DF12F4">
        <w:rPr>
          <w:bCs/>
          <w:sz w:val="20"/>
          <w:szCs w:val="20"/>
          <w:lang w:eastAsia="es-MX"/>
        </w:rPr>
        <w:t xml:space="preserve"> Rúbrica.</w:t>
      </w:r>
    </w:p>
    <w:p w:rsidR="00CE4984" w:rsidRPr="00CE4984" w:rsidRDefault="00CE4984" w:rsidP="00CE4984">
      <w:pPr>
        <w:pStyle w:val="Texto"/>
        <w:spacing w:after="0" w:line="240" w:lineRule="auto"/>
        <w:ind w:firstLine="0"/>
        <w:rPr>
          <w:b/>
          <w:sz w:val="22"/>
          <w:szCs w:val="22"/>
        </w:rPr>
      </w:pPr>
      <w:r w:rsidRPr="00CE4984">
        <w:rPr>
          <w:b/>
          <w:bCs/>
          <w:sz w:val="22"/>
          <w:szCs w:val="22"/>
          <w:lang w:eastAsia="es-MX"/>
        </w:rPr>
        <w:br w:type="page"/>
      </w:r>
      <w:r w:rsidRPr="00CE4984">
        <w:rPr>
          <w:b/>
          <w:sz w:val="22"/>
          <w:szCs w:val="22"/>
        </w:rPr>
        <w:t>DECRETO por el que se declara reformado el primer párrafo del artículo 28 de la Constitución Política de los Estados Unidos Mexicanos, en materia de condonación de impuestos.</w:t>
      </w:r>
    </w:p>
    <w:p w:rsidR="00CE4984" w:rsidRDefault="00CE4984" w:rsidP="00CE4984">
      <w:pPr>
        <w:pStyle w:val="Texto"/>
        <w:spacing w:after="0" w:line="240" w:lineRule="auto"/>
        <w:ind w:firstLine="0"/>
        <w:rPr>
          <w:sz w:val="20"/>
          <w:szCs w:val="20"/>
        </w:rPr>
      </w:pPr>
    </w:p>
    <w:p w:rsidR="00CE4984" w:rsidRPr="00B53C61" w:rsidRDefault="00CE4984" w:rsidP="00CE4984">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6 de marzo de 2020</w:t>
      </w:r>
    </w:p>
    <w:p w:rsidR="00CE4984" w:rsidRDefault="00CE4984" w:rsidP="00CE4984">
      <w:pPr>
        <w:pStyle w:val="Texto"/>
        <w:spacing w:after="0" w:line="240" w:lineRule="auto"/>
        <w:ind w:firstLine="0"/>
        <w:rPr>
          <w:sz w:val="20"/>
          <w:szCs w:val="20"/>
        </w:rPr>
      </w:pPr>
    </w:p>
    <w:p w:rsidR="00CE4984" w:rsidRDefault="00CE4984" w:rsidP="00CE4984">
      <w:pPr>
        <w:pStyle w:val="Texto"/>
        <w:spacing w:after="0" w:line="240" w:lineRule="auto"/>
        <w:rPr>
          <w:sz w:val="20"/>
          <w:szCs w:val="20"/>
        </w:rPr>
      </w:pPr>
      <w:r w:rsidRPr="00DC72AB">
        <w:rPr>
          <w:b/>
          <w:sz w:val="20"/>
          <w:szCs w:val="20"/>
        </w:rPr>
        <w:t>Artículo Único.</w:t>
      </w:r>
      <w:r w:rsidRPr="00DC72AB">
        <w:rPr>
          <w:sz w:val="20"/>
          <w:szCs w:val="20"/>
        </w:rPr>
        <w:t xml:space="preserve"> Se reforma el primer párrafo del artículo 28 de la Constitución Política de los Estados Unidos Mexicanos, para quedar como sigue:</w:t>
      </w:r>
    </w:p>
    <w:p w:rsidR="00CE4984" w:rsidRDefault="00CE4984" w:rsidP="00CE4984">
      <w:pPr>
        <w:pStyle w:val="Texto"/>
        <w:spacing w:after="0" w:line="240" w:lineRule="auto"/>
        <w:rPr>
          <w:sz w:val="20"/>
          <w:szCs w:val="20"/>
        </w:rPr>
      </w:pPr>
    </w:p>
    <w:p w:rsidR="00CE4984" w:rsidRDefault="00CE4984" w:rsidP="00CE4984">
      <w:pPr>
        <w:pStyle w:val="Texto"/>
        <w:spacing w:after="0" w:line="240" w:lineRule="auto"/>
        <w:rPr>
          <w:sz w:val="20"/>
          <w:szCs w:val="20"/>
        </w:rPr>
      </w:pPr>
      <w:r>
        <w:rPr>
          <w:sz w:val="20"/>
          <w:szCs w:val="20"/>
        </w:rPr>
        <w:t>………</w:t>
      </w:r>
    </w:p>
    <w:p w:rsidR="00CE4984" w:rsidRDefault="00CE4984" w:rsidP="00CE4984">
      <w:pPr>
        <w:pStyle w:val="Texto"/>
        <w:spacing w:after="0" w:line="240" w:lineRule="auto"/>
        <w:rPr>
          <w:sz w:val="20"/>
          <w:szCs w:val="20"/>
        </w:rPr>
      </w:pPr>
    </w:p>
    <w:p w:rsidR="00CE4984" w:rsidRPr="00CE4984" w:rsidRDefault="00CE4984" w:rsidP="00CE4984">
      <w:pPr>
        <w:pStyle w:val="ANOTACION0"/>
        <w:spacing w:after="0" w:line="240" w:lineRule="auto"/>
        <w:rPr>
          <w:rFonts w:cs="Arial"/>
          <w:sz w:val="22"/>
          <w:szCs w:val="22"/>
        </w:rPr>
      </w:pPr>
      <w:r w:rsidRPr="00CE4984">
        <w:rPr>
          <w:rFonts w:cs="Arial"/>
          <w:sz w:val="22"/>
          <w:szCs w:val="22"/>
        </w:rPr>
        <w:t>Transitorios</w:t>
      </w:r>
    </w:p>
    <w:p w:rsidR="00CE4984" w:rsidRPr="00DC72AB" w:rsidRDefault="00CE4984" w:rsidP="00CE4984">
      <w:pPr>
        <w:pStyle w:val="ANOTACION0"/>
        <w:spacing w:after="0" w:line="240" w:lineRule="auto"/>
        <w:rPr>
          <w:rFonts w:cs="Arial"/>
          <w:sz w:val="20"/>
        </w:rPr>
      </w:pPr>
    </w:p>
    <w:p w:rsidR="00CE4984" w:rsidRDefault="00CE4984" w:rsidP="00CE4984">
      <w:pPr>
        <w:pStyle w:val="Texto"/>
        <w:spacing w:after="0" w:line="240" w:lineRule="auto"/>
        <w:rPr>
          <w:sz w:val="20"/>
          <w:szCs w:val="20"/>
        </w:rPr>
      </w:pPr>
      <w:r w:rsidRPr="00DC72AB">
        <w:rPr>
          <w:b/>
          <w:sz w:val="20"/>
          <w:szCs w:val="20"/>
        </w:rPr>
        <w:t>Primero</w:t>
      </w:r>
      <w:r w:rsidRPr="00DC72AB">
        <w:rPr>
          <w:bCs/>
          <w:sz w:val="20"/>
          <w:szCs w:val="20"/>
        </w:rPr>
        <w:t>.</w:t>
      </w:r>
      <w:r w:rsidRPr="00DC72AB">
        <w:rPr>
          <w:sz w:val="20"/>
          <w:szCs w:val="20"/>
        </w:rPr>
        <w:t xml:space="preserve"> El presente Decreto entrará en vigor el día siguiente al de su publicación en el Diario Oficial  de la Federación.</w:t>
      </w:r>
    </w:p>
    <w:p w:rsidR="00CE4984" w:rsidRPr="00DC72AB" w:rsidRDefault="00CE4984" w:rsidP="00CE4984">
      <w:pPr>
        <w:pStyle w:val="Texto"/>
        <w:spacing w:after="0" w:line="240" w:lineRule="auto"/>
        <w:rPr>
          <w:sz w:val="20"/>
          <w:szCs w:val="20"/>
        </w:rPr>
      </w:pPr>
    </w:p>
    <w:p w:rsidR="00CE4984" w:rsidRDefault="00CE4984" w:rsidP="00CE4984">
      <w:pPr>
        <w:pStyle w:val="Texto"/>
        <w:spacing w:after="0" w:line="240" w:lineRule="auto"/>
        <w:rPr>
          <w:sz w:val="20"/>
          <w:szCs w:val="20"/>
        </w:rPr>
      </w:pPr>
      <w:r w:rsidRPr="00DC72AB">
        <w:rPr>
          <w:b/>
          <w:sz w:val="20"/>
          <w:szCs w:val="20"/>
        </w:rPr>
        <w:t>Segundo</w:t>
      </w:r>
      <w:r w:rsidRPr="00DC72AB">
        <w:rPr>
          <w:bCs/>
          <w:sz w:val="20"/>
          <w:szCs w:val="20"/>
        </w:rPr>
        <w:t>.</w:t>
      </w:r>
      <w:r w:rsidRPr="00DC72AB">
        <w:rPr>
          <w:sz w:val="20"/>
          <w:szCs w:val="20"/>
        </w:rP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rsidR="00CE4984" w:rsidRPr="00DC72AB" w:rsidRDefault="00CE4984" w:rsidP="00CE4984">
      <w:pPr>
        <w:pStyle w:val="Texto"/>
        <w:spacing w:after="0" w:line="240" w:lineRule="auto"/>
        <w:rPr>
          <w:sz w:val="20"/>
          <w:szCs w:val="20"/>
        </w:rPr>
      </w:pPr>
    </w:p>
    <w:p w:rsidR="00CE4984" w:rsidRDefault="00CE4984" w:rsidP="00CE4984">
      <w:pPr>
        <w:pStyle w:val="Texto"/>
        <w:spacing w:after="0" w:line="240" w:lineRule="auto"/>
        <w:rPr>
          <w:b/>
          <w:bCs/>
          <w:sz w:val="20"/>
          <w:szCs w:val="20"/>
        </w:rPr>
      </w:pPr>
      <w:r w:rsidRPr="00DC72AB">
        <w:rPr>
          <w:rFonts w:eastAsia="Calibri"/>
          <w:sz w:val="20"/>
          <w:szCs w:val="20"/>
        </w:rPr>
        <w:t xml:space="preserve">Ciudad de México, a 25 de febrero de 2020.- Sen. </w:t>
      </w:r>
      <w:r w:rsidRPr="00DC72AB">
        <w:rPr>
          <w:rFonts w:eastAsia="Calibri"/>
          <w:b/>
          <w:sz w:val="20"/>
          <w:szCs w:val="20"/>
        </w:rPr>
        <w:t>Mónica Fernández Balboa</w:t>
      </w:r>
      <w:r w:rsidRPr="00DC72AB">
        <w:rPr>
          <w:rFonts w:eastAsia="Calibri"/>
          <w:sz w:val="20"/>
          <w:szCs w:val="20"/>
        </w:rPr>
        <w:t xml:space="preserve">, Presidenta.- Dip. </w:t>
      </w:r>
      <w:r w:rsidRPr="00DC72AB">
        <w:rPr>
          <w:rFonts w:eastAsia="Calibri"/>
          <w:b/>
          <w:sz w:val="20"/>
          <w:szCs w:val="20"/>
        </w:rPr>
        <w:t>Laura Angélica Rojas Hernández</w:t>
      </w:r>
      <w:r w:rsidRPr="00DC72AB">
        <w:rPr>
          <w:rFonts w:eastAsia="Calibri"/>
          <w:sz w:val="20"/>
          <w:szCs w:val="20"/>
        </w:rPr>
        <w:t xml:space="preserve">, Presidenta.- Sen. </w:t>
      </w:r>
      <w:r w:rsidRPr="00DC72AB">
        <w:rPr>
          <w:rFonts w:eastAsia="Calibri"/>
          <w:b/>
          <w:sz w:val="20"/>
          <w:szCs w:val="20"/>
        </w:rPr>
        <w:t>Primo Dothé Mata</w:t>
      </w:r>
      <w:r w:rsidRPr="00DC72AB">
        <w:rPr>
          <w:rFonts w:eastAsia="Calibri"/>
          <w:sz w:val="20"/>
          <w:szCs w:val="20"/>
        </w:rPr>
        <w:t xml:space="preserve">, Secretario.- Dip. </w:t>
      </w:r>
      <w:r w:rsidRPr="00DC72AB">
        <w:rPr>
          <w:rFonts w:eastAsia="Calibri"/>
          <w:b/>
          <w:sz w:val="20"/>
          <w:szCs w:val="20"/>
        </w:rPr>
        <w:t>Ma. Sara Rocha Medina</w:t>
      </w:r>
      <w:r w:rsidRPr="00DC72AB">
        <w:rPr>
          <w:rFonts w:eastAsia="Calibri"/>
          <w:sz w:val="20"/>
          <w:szCs w:val="20"/>
        </w:rPr>
        <w:t>, Secretaria.- Rúbricas.</w:t>
      </w:r>
      <w:r w:rsidRPr="00DC72AB">
        <w:rPr>
          <w:b/>
          <w:bCs/>
          <w:sz w:val="20"/>
          <w:szCs w:val="20"/>
        </w:rPr>
        <w:t>"</w:t>
      </w:r>
    </w:p>
    <w:p w:rsidR="00CE4984" w:rsidRPr="00DC72AB" w:rsidRDefault="00CE4984" w:rsidP="00CE4984">
      <w:pPr>
        <w:pStyle w:val="Texto"/>
        <w:spacing w:after="0" w:line="240" w:lineRule="auto"/>
        <w:rPr>
          <w:rFonts w:eastAsia="Calibri"/>
          <w:sz w:val="20"/>
          <w:szCs w:val="20"/>
        </w:rPr>
      </w:pPr>
    </w:p>
    <w:p w:rsidR="00CE4984" w:rsidRDefault="00CE4984" w:rsidP="00CE4984">
      <w:pPr>
        <w:pStyle w:val="Texto"/>
        <w:spacing w:after="0" w:line="240" w:lineRule="auto"/>
        <w:rPr>
          <w:bCs/>
          <w:sz w:val="20"/>
          <w:szCs w:val="20"/>
          <w:lang w:eastAsia="es-MX"/>
        </w:rPr>
      </w:pPr>
      <w:r w:rsidRPr="00DC72AB">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w:t>
      </w:r>
      <w:r w:rsidRPr="00DC72AB">
        <w:rPr>
          <w:sz w:val="20"/>
          <w:szCs w:val="20"/>
        </w:rPr>
        <w:t xml:space="preserve">.- </w:t>
      </w:r>
      <w:r w:rsidRPr="00DC72AB">
        <w:rPr>
          <w:b/>
          <w:sz w:val="20"/>
          <w:szCs w:val="20"/>
          <w:lang w:eastAsia="es-MX"/>
        </w:rPr>
        <w:t>Andrés Manuel López Obrador</w:t>
      </w:r>
      <w:r w:rsidRPr="00DC72AB">
        <w:rPr>
          <w:sz w:val="20"/>
          <w:szCs w:val="20"/>
        </w:rPr>
        <w:t xml:space="preserve">.- Rúbrica.- </w:t>
      </w:r>
      <w:r w:rsidRPr="00DC72AB">
        <w:rPr>
          <w:sz w:val="20"/>
          <w:szCs w:val="20"/>
          <w:lang w:eastAsia="es-MX"/>
        </w:rPr>
        <w:t>La Secretaria de Gobernación, Dra.</w:t>
      </w:r>
      <w:r w:rsidRPr="00DC72AB">
        <w:rPr>
          <w:b/>
          <w:sz w:val="20"/>
          <w:szCs w:val="20"/>
          <w:lang w:eastAsia="es-MX"/>
        </w:rPr>
        <w:t xml:space="preserve"> </w:t>
      </w:r>
      <w:r w:rsidRPr="00DC72AB">
        <w:rPr>
          <w:b/>
          <w:sz w:val="20"/>
          <w:szCs w:val="20"/>
        </w:rPr>
        <w:t>Olga María del Carmen Sánchez Cordero Dávila</w:t>
      </w:r>
      <w:r w:rsidRPr="00DC72AB">
        <w:rPr>
          <w:sz w:val="20"/>
          <w:szCs w:val="20"/>
        </w:rPr>
        <w:t>.-</w:t>
      </w:r>
      <w:r w:rsidRPr="00DC72AB">
        <w:rPr>
          <w:bCs/>
          <w:sz w:val="20"/>
          <w:szCs w:val="20"/>
          <w:lang w:eastAsia="es-MX"/>
        </w:rPr>
        <w:t xml:space="preserve"> Rúbrica.</w:t>
      </w:r>
    </w:p>
    <w:p w:rsidR="00AA00AA" w:rsidRPr="00AA00AA" w:rsidRDefault="00AA00AA" w:rsidP="00AA00AA">
      <w:pPr>
        <w:pStyle w:val="Texto"/>
        <w:spacing w:after="0" w:line="240" w:lineRule="auto"/>
        <w:ind w:firstLine="0"/>
        <w:rPr>
          <w:b/>
          <w:sz w:val="22"/>
          <w:szCs w:val="22"/>
        </w:rPr>
      </w:pPr>
      <w:r w:rsidRPr="00AA00AA">
        <w:rPr>
          <w:b/>
          <w:bCs/>
          <w:sz w:val="22"/>
          <w:szCs w:val="22"/>
          <w:lang w:eastAsia="es-MX"/>
        </w:rPr>
        <w:br w:type="page"/>
      </w:r>
      <w:r w:rsidRPr="00AA00AA">
        <w:rPr>
          <w:b/>
          <w:sz w:val="22"/>
          <w:szCs w:val="22"/>
        </w:rPr>
        <w:t>DECRETO por el que se reforma y adiciona el artículo 4o. de la Constitución Política de los Estados Unidos Mexicanos.</w:t>
      </w:r>
    </w:p>
    <w:p w:rsidR="00AA00AA" w:rsidRDefault="00AA00AA" w:rsidP="00AA00AA">
      <w:pPr>
        <w:pStyle w:val="Texto"/>
        <w:spacing w:after="0" w:line="240" w:lineRule="auto"/>
        <w:ind w:firstLine="0"/>
        <w:rPr>
          <w:sz w:val="20"/>
          <w:szCs w:val="20"/>
        </w:rPr>
      </w:pPr>
    </w:p>
    <w:p w:rsidR="00AA00AA" w:rsidRPr="00B53C61" w:rsidRDefault="00AA00AA" w:rsidP="00AA00AA">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8 de mayo de 2020</w:t>
      </w:r>
    </w:p>
    <w:p w:rsidR="00AA00AA" w:rsidRDefault="00AA00AA" w:rsidP="00AA00AA">
      <w:pPr>
        <w:pStyle w:val="Texto"/>
        <w:spacing w:after="0" w:line="240" w:lineRule="auto"/>
        <w:ind w:firstLine="0"/>
        <w:rPr>
          <w:sz w:val="20"/>
          <w:szCs w:val="20"/>
        </w:rPr>
      </w:pPr>
    </w:p>
    <w:p w:rsidR="00AA00AA" w:rsidRDefault="00AA00AA" w:rsidP="00AA00AA">
      <w:pPr>
        <w:pStyle w:val="Texto"/>
        <w:spacing w:after="0" w:line="240" w:lineRule="auto"/>
        <w:rPr>
          <w:rFonts w:eastAsia="Calibri"/>
          <w:sz w:val="20"/>
          <w:szCs w:val="20"/>
        </w:rPr>
      </w:pPr>
      <w:r w:rsidRPr="002F3F3E">
        <w:rPr>
          <w:rFonts w:eastAsia="Calibri"/>
          <w:b/>
          <w:sz w:val="20"/>
          <w:szCs w:val="20"/>
        </w:rPr>
        <w:t>Artículo Único.</w:t>
      </w:r>
      <w:r w:rsidRPr="002F3F3E">
        <w:rPr>
          <w:rFonts w:eastAsia="Calibri"/>
          <w:sz w:val="20"/>
          <w:szCs w:val="20"/>
        </w:rPr>
        <w:t xml:space="preserve"> Se reforma el párrafo cuarto y se adicionan los párrafos décimo cuarto, décimo quinto y décimo sexto, del artículo 4o. de la Constitución Política de los Estados Unidos Mexicanos, para quedar como sigue:</w:t>
      </w:r>
    </w:p>
    <w:p w:rsidR="00AA00AA" w:rsidRDefault="00AA00AA" w:rsidP="00AA00AA">
      <w:pPr>
        <w:pStyle w:val="Texto"/>
        <w:spacing w:after="0" w:line="240" w:lineRule="auto"/>
        <w:rPr>
          <w:rFonts w:eastAsia="Calibri"/>
          <w:sz w:val="20"/>
          <w:szCs w:val="20"/>
        </w:rPr>
      </w:pPr>
    </w:p>
    <w:p w:rsidR="00AA00AA" w:rsidRDefault="00AA00AA" w:rsidP="00AA00AA">
      <w:pPr>
        <w:pStyle w:val="Texto"/>
        <w:spacing w:after="0" w:line="240" w:lineRule="auto"/>
        <w:rPr>
          <w:rFonts w:eastAsia="Calibri"/>
          <w:sz w:val="20"/>
          <w:szCs w:val="20"/>
        </w:rPr>
      </w:pPr>
      <w:r>
        <w:rPr>
          <w:rFonts w:eastAsia="Calibri"/>
          <w:sz w:val="20"/>
          <w:szCs w:val="20"/>
        </w:rPr>
        <w:t>………</w:t>
      </w:r>
    </w:p>
    <w:p w:rsidR="00AA00AA" w:rsidRDefault="00AA00AA" w:rsidP="00AA00AA">
      <w:pPr>
        <w:pStyle w:val="Texto"/>
        <w:spacing w:after="0" w:line="240" w:lineRule="auto"/>
        <w:rPr>
          <w:rFonts w:eastAsia="Calibri"/>
          <w:sz w:val="20"/>
          <w:szCs w:val="20"/>
        </w:rPr>
      </w:pPr>
    </w:p>
    <w:p w:rsidR="00AA00AA" w:rsidRPr="00AA00AA" w:rsidRDefault="00AA00AA" w:rsidP="00AA00AA">
      <w:pPr>
        <w:pStyle w:val="ANOTACION0"/>
        <w:spacing w:after="0" w:line="240" w:lineRule="auto"/>
        <w:rPr>
          <w:rFonts w:eastAsia="Calibri" w:cs="Arial"/>
          <w:sz w:val="22"/>
          <w:szCs w:val="22"/>
        </w:rPr>
      </w:pPr>
      <w:r w:rsidRPr="00AA00AA">
        <w:rPr>
          <w:rFonts w:eastAsia="Calibri" w:cs="Arial"/>
          <w:sz w:val="22"/>
          <w:szCs w:val="22"/>
        </w:rPr>
        <w:t>Transitorios</w:t>
      </w:r>
    </w:p>
    <w:p w:rsidR="00AA00AA" w:rsidRPr="002F3F3E" w:rsidRDefault="00AA00AA" w:rsidP="00AA00AA">
      <w:pPr>
        <w:pStyle w:val="ANOTACION0"/>
        <w:spacing w:after="0" w:line="240" w:lineRule="auto"/>
        <w:rPr>
          <w:rFonts w:eastAsia="Calibri" w:cs="Arial"/>
          <w:sz w:val="20"/>
        </w:rPr>
      </w:pPr>
    </w:p>
    <w:p w:rsidR="00AA00AA" w:rsidRPr="002F3F3E" w:rsidRDefault="00AA00AA" w:rsidP="00AA00AA">
      <w:pPr>
        <w:pStyle w:val="Texto"/>
        <w:spacing w:after="0" w:line="240" w:lineRule="auto"/>
        <w:rPr>
          <w:rFonts w:eastAsia="Calibri"/>
          <w:sz w:val="20"/>
          <w:szCs w:val="20"/>
        </w:rPr>
      </w:pPr>
      <w:r w:rsidRPr="002F3F3E">
        <w:rPr>
          <w:rFonts w:eastAsia="Calibri"/>
          <w:b/>
          <w:sz w:val="20"/>
          <w:szCs w:val="20"/>
        </w:rPr>
        <w:t>Primero.</w:t>
      </w:r>
      <w:r w:rsidRPr="002F3F3E">
        <w:rPr>
          <w:rFonts w:eastAsia="Calibri"/>
          <w:sz w:val="20"/>
          <w:szCs w:val="20"/>
        </w:rPr>
        <w:t xml:space="preserve"> El presente Decreto entrará en vigor el día siguiente al de su publicación en el Diario Oficial  de la Federación.</w:t>
      </w:r>
    </w:p>
    <w:p w:rsidR="00AA00AA" w:rsidRDefault="00AA00AA" w:rsidP="00AA00AA">
      <w:pPr>
        <w:pStyle w:val="Texto"/>
        <w:spacing w:after="0" w:line="240" w:lineRule="auto"/>
        <w:rPr>
          <w:rFonts w:eastAsia="Calibri"/>
          <w:b/>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b/>
          <w:sz w:val="20"/>
          <w:szCs w:val="20"/>
        </w:rPr>
        <w:t>Segundo.</w:t>
      </w:r>
      <w:r w:rsidRPr="002F3F3E">
        <w:rPr>
          <w:rFonts w:eastAsia="Calibri"/>
          <w:sz w:val="20"/>
          <w:szCs w:val="20"/>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AA00AA" w:rsidRDefault="00AA00AA" w:rsidP="00AA00AA">
      <w:pPr>
        <w:pStyle w:val="Texto"/>
        <w:spacing w:after="0" w:line="240" w:lineRule="auto"/>
        <w:rPr>
          <w:rFonts w:eastAsia="Calibri"/>
          <w:b/>
          <w:sz w:val="20"/>
          <w:szCs w:val="20"/>
        </w:rPr>
      </w:pPr>
    </w:p>
    <w:p w:rsidR="00AA00AA" w:rsidRPr="002F3F3E" w:rsidRDefault="00AA00AA" w:rsidP="00AA00AA">
      <w:pPr>
        <w:pStyle w:val="Texto"/>
        <w:spacing w:after="0" w:line="240" w:lineRule="auto"/>
        <w:rPr>
          <w:rFonts w:eastAsia="Calibri"/>
          <w:sz w:val="20"/>
          <w:szCs w:val="20"/>
          <w:lang w:val="es-ES_tradnl"/>
        </w:rPr>
      </w:pPr>
      <w:r w:rsidRPr="002F3F3E">
        <w:rPr>
          <w:rFonts w:eastAsia="Calibri"/>
          <w:b/>
          <w:sz w:val="20"/>
          <w:szCs w:val="20"/>
        </w:rPr>
        <w:t>Tercero.</w:t>
      </w:r>
      <w:r w:rsidRPr="002F3F3E">
        <w:rPr>
          <w:rFonts w:eastAsia="Calibri"/>
          <w:sz w:val="20"/>
          <w:szCs w:val="20"/>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 xml:space="preserve">Ciudad de México, a 01 de mayo de 2020.- Sen. </w:t>
      </w:r>
      <w:r w:rsidRPr="002F3F3E">
        <w:rPr>
          <w:rFonts w:eastAsia="Calibri"/>
          <w:b/>
          <w:sz w:val="20"/>
          <w:szCs w:val="20"/>
        </w:rPr>
        <w:t>Mónica Fernández Balboa</w:t>
      </w:r>
      <w:r w:rsidRPr="002F3F3E">
        <w:rPr>
          <w:rFonts w:eastAsia="Calibri"/>
          <w:sz w:val="20"/>
          <w:szCs w:val="20"/>
        </w:rPr>
        <w:t xml:space="preserve">, Presidenta.- Dip. </w:t>
      </w:r>
      <w:r w:rsidRPr="002F3F3E">
        <w:rPr>
          <w:rFonts w:eastAsia="Calibri"/>
          <w:b/>
          <w:sz w:val="20"/>
          <w:szCs w:val="20"/>
        </w:rPr>
        <w:t>Sergio Carlos Gutiérrez Luna</w:t>
      </w:r>
      <w:r w:rsidRPr="002F3F3E">
        <w:rPr>
          <w:rFonts w:eastAsia="Calibri"/>
          <w:sz w:val="20"/>
          <w:szCs w:val="20"/>
        </w:rPr>
        <w:t>, Secretario.- Rúbricas.</w:t>
      </w:r>
      <w:r w:rsidRPr="002F3F3E">
        <w:rPr>
          <w:b/>
          <w:bCs/>
          <w:sz w:val="20"/>
          <w:szCs w:val="20"/>
        </w:rPr>
        <w:t>"</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bCs/>
          <w:sz w:val="20"/>
          <w:szCs w:val="20"/>
          <w:lang w:eastAsia="es-MX"/>
        </w:rPr>
      </w:pPr>
      <w:r w:rsidRPr="002F3F3E">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2F3F3E">
        <w:rPr>
          <w:sz w:val="20"/>
          <w:szCs w:val="20"/>
        </w:rPr>
        <w:t xml:space="preserve">a 7 de mayo de 2020.- </w:t>
      </w:r>
      <w:r w:rsidRPr="002F3F3E">
        <w:rPr>
          <w:b/>
          <w:sz w:val="20"/>
          <w:szCs w:val="20"/>
          <w:lang w:eastAsia="es-MX"/>
        </w:rPr>
        <w:t>Andrés Manuel López Obrador</w:t>
      </w:r>
      <w:r w:rsidRPr="002F3F3E">
        <w:rPr>
          <w:sz w:val="20"/>
          <w:szCs w:val="20"/>
        </w:rPr>
        <w:t xml:space="preserve">.- Rúbrica.- </w:t>
      </w:r>
      <w:r w:rsidRPr="002F3F3E">
        <w:rPr>
          <w:sz w:val="20"/>
          <w:szCs w:val="20"/>
          <w:lang w:eastAsia="es-MX"/>
        </w:rPr>
        <w:t>La Secretaria de Gobernación, Dra.</w:t>
      </w:r>
      <w:r w:rsidRPr="002F3F3E">
        <w:rPr>
          <w:b/>
          <w:sz w:val="20"/>
          <w:szCs w:val="20"/>
          <w:lang w:eastAsia="es-MX"/>
        </w:rPr>
        <w:t xml:space="preserve"> </w:t>
      </w:r>
      <w:r w:rsidRPr="002F3F3E">
        <w:rPr>
          <w:b/>
          <w:sz w:val="20"/>
          <w:szCs w:val="20"/>
        </w:rPr>
        <w:t>Olga María del Carmen Sánchez Cordero Dávila</w:t>
      </w:r>
      <w:r w:rsidRPr="002F3F3E">
        <w:rPr>
          <w:sz w:val="20"/>
          <w:szCs w:val="20"/>
        </w:rPr>
        <w:t>.-</w:t>
      </w:r>
      <w:r w:rsidRPr="002F3F3E">
        <w:rPr>
          <w:bCs/>
          <w:sz w:val="20"/>
          <w:szCs w:val="20"/>
          <w:lang w:eastAsia="es-MX"/>
        </w:rPr>
        <w:t xml:space="preserve"> Rúbrica.</w:t>
      </w:r>
    </w:p>
    <w:sectPr w:rsidR="00AA00AA" w:rsidRPr="002F3F3E">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C6" w:rsidRDefault="00D652C6">
      <w:r>
        <w:separator/>
      </w:r>
    </w:p>
  </w:endnote>
  <w:endnote w:type="continuationSeparator" w:id="0">
    <w:p w:rsidR="00D652C6" w:rsidRDefault="00D6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0F78F0">
      <w:rPr>
        <w:noProof/>
        <w:sz w:val="18"/>
        <w:szCs w:val="18"/>
      </w:rPr>
      <w:t>19</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0F78F0">
      <w:rPr>
        <w:noProof/>
        <w:sz w:val="18"/>
        <w:szCs w:val="18"/>
      </w:rPr>
      <w:t>19</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C6" w:rsidRDefault="00D652C6">
      <w:r>
        <w:separator/>
      </w:r>
    </w:p>
  </w:footnote>
  <w:footnote w:type="continuationSeparator" w:id="0">
    <w:p w:rsidR="00D652C6" w:rsidRDefault="00D65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3.55pt">
                <v:imagedata r:id="rId1" o:title=""/>
              </v:shape>
              <o:OLEObject Type="Embed" ProgID="Word.Picture.8" ShapeID="_x0000_i1025" DrawAspect="Content" ObjectID="_1655896406"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5B5ED2">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5B5ED2">
            <w:rPr>
              <w:rFonts w:ascii="Arial" w:hAnsi="Arial" w:cs="Arial"/>
              <w:i/>
              <w:iCs/>
              <w:color w:val="181818"/>
              <w:sz w:val="14"/>
            </w:rPr>
            <w:t>08-05</w:t>
          </w:r>
          <w:r w:rsidR="00CE4984">
            <w:rPr>
              <w:rFonts w:ascii="Arial" w:hAnsi="Arial" w:cs="Arial"/>
              <w:i/>
              <w:iCs/>
              <w:color w:val="181818"/>
              <w:sz w:val="14"/>
            </w:rPr>
            <w:t>-2020</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2059"/>
    <w:rsid w:val="000830A0"/>
    <w:rsid w:val="00084CFB"/>
    <w:rsid w:val="000850A7"/>
    <w:rsid w:val="0009026E"/>
    <w:rsid w:val="00095E11"/>
    <w:rsid w:val="00096001"/>
    <w:rsid w:val="0009684D"/>
    <w:rsid w:val="00097BCA"/>
    <w:rsid w:val="000A1F54"/>
    <w:rsid w:val="000A2BC1"/>
    <w:rsid w:val="000B0F5D"/>
    <w:rsid w:val="000B1EAB"/>
    <w:rsid w:val="000B22E3"/>
    <w:rsid w:val="000B58D6"/>
    <w:rsid w:val="000C0257"/>
    <w:rsid w:val="000C15B3"/>
    <w:rsid w:val="000C17C6"/>
    <w:rsid w:val="000C2700"/>
    <w:rsid w:val="000C4DF6"/>
    <w:rsid w:val="000C5563"/>
    <w:rsid w:val="000C5DD5"/>
    <w:rsid w:val="000D0532"/>
    <w:rsid w:val="000D2DC1"/>
    <w:rsid w:val="000D3335"/>
    <w:rsid w:val="000D3E9C"/>
    <w:rsid w:val="000D44E7"/>
    <w:rsid w:val="000D73E8"/>
    <w:rsid w:val="000E3425"/>
    <w:rsid w:val="000E3DF5"/>
    <w:rsid w:val="000E6E6B"/>
    <w:rsid w:val="000F1080"/>
    <w:rsid w:val="000F2171"/>
    <w:rsid w:val="000F5227"/>
    <w:rsid w:val="000F66A4"/>
    <w:rsid w:val="000F6A2D"/>
    <w:rsid w:val="000F6F94"/>
    <w:rsid w:val="000F76BA"/>
    <w:rsid w:val="000F78F0"/>
    <w:rsid w:val="001063EC"/>
    <w:rsid w:val="00106E2F"/>
    <w:rsid w:val="001102BD"/>
    <w:rsid w:val="00113D6C"/>
    <w:rsid w:val="0011421A"/>
    <w:rsid w:val="00114777"/>
    <w:rsid w:val="00114796"/>
    <w:rsid w:val="0011586C"/>
    <w:rsid w:val="00115EC1"/>
    <w:rsid w:val="00120338"/>
    <w:rsid w:val="00122A3E"/>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3307"/>
    <w:rsid w:val="002A46EA"/>
    <w:rsid w:val="002A5C86"/>
    <w:rsid w:val="002A637D"/>
    <w:rsid w:val="002A63F3"/>
    <w:rsid w:val="002B1348"/>
    <w:rsid w:val="002B7D05"/>
    <w:rsid w:val="002C06B8"/>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2DC0"/>
    <w:rsid w:val="00372F56"/>
    <w:rsid w:val="003732A6"/>
    <w:rsid w:val="0037497C"/>
    <w:rsid w:val="00376B8E"/>
    <w:rsid w:val="00376C54"/>
    <w:rsid w:val="00380C0D"/>
    <w:rsid w:val="0038114D"/>
    <w:rsid w:val="00386972"/>
    <w:rsid w:val="00390726"/>
    <w:rsid w:val="00391A1B"/>
    <w:rsid w:val="00391F07"/>
    <w:rsid w:val="0039227D"/>
    <w:rsid w:val="003952E8"/>
    <w:rsid w:val="0039570A"/>
    <w:rsid w:val="003A0C6F"/>
    <w:rsid w:val="003A1311"/>
    <w:rsid w:val="003A1805"/>
    <w:rsid w:val="003A37CA"/>
    <w:rsid w:val="003A466D"/>
    <w:rsid w:val="003A4D48"/>
    <w:rsid w:val="003A5BBE"/>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489B"/>
    <w:rsid w:val="0044637D"/>
    <w:rsid w:val="004464BA"/>
    <w:rsid w:val="00447A07"/>
    <w:rsid w:val="0045037C"/>
    <w:rsid w:val="00450CD3"/>
    <w:rsid w:val="00452503"/>
    <w:rsid w:val="0045448F"/>
    <w:rsid w:val="004546D3"/>
    <w:rsid w:val="00455A69"/>
    <w:rsid w:val="00460643"/>
    <w:rsid w:val="00460FCE"/>
    <w:rsid w:val="004622D9"/>
    <w:rsid w:val="004661A4"/>
    <w:rsid w:val="004666C3"/>
    <w:rsid w:val="00470829"/>
    <w:rsid w:val="00470D94"/>
    <w:rsid w:val="00471DFA"/>
    <w:rsid w:val="00474C6C"/>
    <w:rsid w:val="004772C8"/>
    <w:rsid w:val="004804B6"/>
    <w:rsid w:val="00481AD0"/>
    <w:rsid w:val="00481CDC"/>
    <w:rsid w:val="00482DD3"/>
    <w:rsid w:val="00483900"/>
    <w:rsid w:val="004865CA"/>
    <w:rsid w:val="00486EFC"/>
    <w:rsid w:val="00487247"/>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15B6"/>
    <w:rsid w:val="004F45EA"/>
    <w:rsid w:val="004F548C"/>
    <w:rsid w:val="005013B7"/>
    <w:rsid w:val="005014A5"/>
    <w:rsid w:val="00502090"/>
    <w:rsid w:val="00503E5F"/>
    <w:rsid w:val="0050411D"/>
    <w:rsid w:val="0050492C"/>
    <w:rsid w:val="00505E45"/>
    <w:rsid w:val="00505ECA"/>
    <w:rsid w:val="00506532"/>
    <w:rsid w:val="005071E5"/>
    <w:rsid w:val="00510E5C"/>
    <w:rsid w:val="00511463"/>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2F63"/>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ED2"/>
    <w:rsid w:val="005B5FFA"/>
    <w:rsid w:val="005B771D"/>
    <w:rsid w:val="005B7DF4"/>
    <w:rsid w:val="005C0368"/>
    <w:rsid w:val="005C16EB"/>
    <w:rsid w:val="005C2240"/>
    <w:rsid w:val="005C36E3"/>
    <w:rsid w:val="005C42A7"/>
    <w:rsid w:val="005C55C0"/>
    <w:rsid w:val="005C6E1E"/>
    <w:rsid w:val="005C75F7"/>
    <w:rsid w:val="005C7D6D"/>
    <w:rsid w:val="005D0006"/>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458"/>
    <w:rsid w:val="00621A39"/>
    <w:rsid w:val="006244A8"/>
    <w:rsid w:val="006263D2"/>
    <w:rsid w:val="00626EEF"/>
    <w:rsid w:val="00627214"/>
    <w:rsid w:val="0063390D"/>
    <w:rsid w:val="00634049"/>
    <w:rsid w:val="00636769"/>
    <w:rsid w:val="00637755"/>
    <w:rsid w:val="006404D0"/>
    <w:rsid w:val="00640CC6"/>
    <w:rsid w:val="006440EC"/>
    <w:rsid w:val="00647D28"/>
    <w:rsid w:val="00650D09"/>
    <w:rsid w:val="0065273C"/>
    <w:rsid w:val="00654752"/>
    <w:rsid w:val="0065741F"/>
    <w:rsid w:val="00661809"/>
    <w:rsid w:val="00661CC1"/>
    <w:rsid w:val="00662677"/>
    <w:rsid w:val="006633D6"/>
    <w:rsid w:val="006637DA"/>
    <w:rsid w:val="006648EF"/>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4A8"/>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120"/>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5F83"/>
    <w:rsid w:val="007E65CF"/>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0B10"/>
    <w:rsid w:val="00891CE2"/>
    <w:rsid w:val="00894A27"/>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0F85"/>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5CD2"/>
    <w:rsid w:val="009D7357"/>
    <w:rsid w:val="009D7868"/>
    <w:rsid w:val="009E2AC0"/>
    <w:rsid w:val="009E3271"/>
    <w:rsid w:val="009E5A0C"/>
    <w:rsid w:val="009F119F"/>
    <w:rsid w:val="009F1A0B"/>
    <w:rsid w:val="009F251F"/>
    <w:rsid w:val="009F3513"/>
    <w:rsid w:val="009F4C21"/>
    <w:rsid w:val="009F6F98"/>
    <w:rsid w:val="00A02B2A"/>
    <w:rsid w:val="00A0315D"/>
    <w:rsid w:val="00A0353A"/>
    <w:rsid w:val="00A03D4E"/>
    <w:rsid w:val="00A06765"/>
    <w:rsid w:val="00A07B3F"/>
    <w:rsid w:val="00A10586"/>
    <w:rsid w:val="00A1217B"/>
    <w:rsid w:val="00A12F7F"/>
    <w:rsid w:val="00A131E9"/>
    <w:rsid w:val="00A13B77"/>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0E52"/>
    <w:rsid w:val="00A8396A"/>
    <w:rsid w:val="00A8414A"/>
    <w:rsid w:val="00A860BE"/>
    <w:rsid w:val="00A90C91"/>
    <w:rsid w:val="00A90CEA"/>
    <w:rsid w:val="00A91997"/>
    <w:rsid w:val="00A91E48"/>
    <w:rsid w:val="00A9376B"/>
    <w:rsid w:val="00A93F00"/>
    <w:rsid w:val="00A94134"/>
    <w:rsid w:val="00A95D61"/>
    <w:rsid w:val="00AA004D"/>
    <w:rsid w:val="00AA00AA"/>
    <w:rsid w:val="00AA098C"/>
    <w:rsid w:val="00AA0B05"/>
    <w:rsid w:val="00AA0E94"/>
    <w:rsid w:val="00AA24A1"/>
    <w:rsid w:val="00AA33EE"/>
    <w:rsid w:val="00AA4129"/>
    <w:rsid w:val="00AA4AA1"/>
    <w:rsid w:val="00AA666B"/>
    <w:rsid w:val="00AA70C0"/>
    <w:rsid w:val="00AB250C"/>
    <w:rsid w:val="00AB3DF5"/>
    <w:rsid w:val="00AB4A89"/>
    <w:rsid w:val="00AC15B3"/>
    <w:rsid w:val="00AC3E43"/>
    <w:rsid w:val="00AC4008"/>
    <w:rsid w:val="00AC7862"/>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06341"/>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6459"/>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315F"/>
    <w:rsid w:val="00C040FA"/>
    <w:rsid w:val="00C047F2"/>
    <w:rsid w:val="00C061A3"/>
    <w:rsid w:val="00C06987"/>
    <w:rsid w:val="00C10B67"/>
    <w:rsid w:val="00C10F54"/>
    <w:rsid w:val="00C11D98"/>
    <w:rsid w:val="00C14D85"/>
    <w:rsid w:val="00C1580D"/>
    <w:rsid w:val="00C16F03"/>
    <w:rsid w:val="00C20B87"/>
    <w:rsid w:val="00C212B6"/>
    <w:rsid w:val="00C22F13"/>
    <w:rsid w:val="00C24537"/>
    <w:rsid w:val="00C269DE"/>
    <w:rsid w:val="00C27327"/>
    <w:rsid w:val="00C30AB6"/>
    <w:rsid w:val="00C316F8"/>
    <w:rsid w:val="00C326EE"/>
    <w:rsid w:val="00C33EA1"/>
    <w:rsid w:val="00C34E53"/>
    <w:rsid w:val="00C35414"/>
    <w:rsid w:val="00C362C8"/>
    <w:rsid w:val="00C37D42"/>
    <w:rsid w:val="00C415FB"/>
    <w:rsid w:val="00C44284"/>
    <w:rsid w:val="00C44D31"/>
    <w:rsid w:val="00C454DA"/>
    <w:rsid w:val="00C472B2"/>
    <w:rsid w:val="00C4769F"/>
    <w:rsid w:val="00C47A72"/>
    <w:rsid w:val="00C503BF"/>
    <w:rsid w:val="00C507A1"/>
    <w:rsid w:val="00C50C9A"/>
    <w:rsid w:val="00C52372"/>
    <w:rsid w:val="00C53850"/>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4984"/>
    <w:rsid w:val="00CE5A41"/>
    <w:rsid w:val="00CF28DD"/>
    <w:rsid w:val="00CF378F"/>
    <w:rsid w:val="00CF4001"/>
    <w:rsid w:val="00CF4820"/>
    <w:rsid w:val="00CF5C42"/>
    <w:rsid w:val="00CF60BA"/>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2C6"/>
    <w:rsid w:val="00D65A9D"/>
    <w:rsid w:val="00D65D58"/>
    <w:rsid w:val="00D660C8"/>
    <w:rsid w:val="00D66736"/>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978EE"/>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E90"/>
    <w:rsid w:val="00DC5EF9"/>
    <w:rsid w:val="00DC65BA"/>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678FD"/>
    <w:rsid w:val="00E720AD"/>
    <w:rsid w:val="00E73642"/>
    <w:rsid w:val="00E7458A"/>
    <w:rsid w:val="00E76C9C"/>
    <w:rsid w:val="00E773A2"/>
    <w:rsid w:val="00E80032"/>
    <w:rsid w:val="00E81BD7"/>
    <w:rsid w:val="00E845B0"/>
    <w:rsid w:val="00E8517D"/>
    <w:rsid w:val="00E90D32"/>
    <w:rsid w:val="00E91A54"/>
    <w:rsid w:val="00E92D9B"/>
    <w:rsid w:val="00E94025"/>
    <w:rsid w:val="00E96F65"/>
    <w:rsid w:val="00E97509"/>
    <w:rsid w:val="00EA05B5"/>
    <w:rsid w:val="00EA108E"/>
    <w:rsid w:val="00EA2E92"/>
    <w:rsid w:val="00EA3931"/>
    <w:rsid w:val="00EA4E23"/>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0C9A"/>
    <w:rsid w:val="00F01683"/>
    <w:rsid w:val="00F040C6"/>
    <w:rsid w:val="00F050CE"/>
    <w:rsid w:val="00F05BD3"/>
    <w:rsid w:val="00F06238"/>
    <w:rsid w:val="00F10C5B"/>
    <w:rsid w:val="00F123C6"/>
    <w:rsid w:val="00F16103"/>
    <w:rsid w:val="00F22EAA"/>
    <w:rsid w:val="00F25FEE"/>
    <w:rsid w:val="00F273CC"/>
    <w:rsid w:val="00F27519"/>
    <w:rsid w:val="00F328E0"/>
    <w:rsid w:val="00F33F5B"/>
    <w:rsid w:val="00F3703E"/>
    <w:rsid w:val="00F41222"/>
    <w:rsid w:val="00F41EE5"/>
    <w:rsid w:val="00F4391D"/>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7A54"/>
    <w:rsid w:val="00F707AC"/>
    <w:rsid w:val="00F70A4E"/>
    <w:rsid w:val="00F71CD4"/>
    <w:rsid w:val="00F7489D"/>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38B7"/>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7F3E8A9-CC7F-41EE-9E1B-B7F161D4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8F031-DC7A-4DEE-8908-B907C02A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134923</Words>
  <Characters>742080</Characters>
  <Application>Microsoft Office Word</Application>
  <DocSecurity>0</DocSecurity>
  <Lines>6184</Lines>
  <Paragraphs>1750</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875253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Lumbreras</cp:lastModifiedBy>
  <cp:revision>2</cp:revision>
  <cp:lastPrinted>2018-09-14T18:28:00Z</cp:lastPrinted>
  <dcterms:created xsi:type="dcterms:W3CDTF">2020-07-10T19:27:00Z</dcterms:created>
  <dcterms:modified xsi:type="dcterms:W3CDTF">2020-07-10T19:27:00Z</dcterms:modified>
</cp:coreProperties>
</file>