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F7B7E" w14:textId="77777777" w:rsidR="003273E9" w:rsidRDefault="003273E9" w:rsidP="003273E9">
      <w:pPr>
        <w:spacing w:after="0" w:line="36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1EB18A3C" w14:textId="77777777" w:rsidR="003273E9" w:rsidRPr="00C7145D" w:rsidRDefault="003273E9" w:rsidP="003273E9">
      <w:pPr>
        <w:spacing w:after="0" w:line="360" w:lineRule="auto"/>
        <w:jc w:val="center"/>
        <w:rPr>
          <w:rFonts w:ascii="Century Gothic" w:hAnsi="Century Gothic"/>
          <w:b/>
          <w:sz w:val="24"/>
          <w:szCs w:val="24"/>
        </w:rPr>
      </w:pPr>
      <w:r w:rsidRPr="00C7145D">
        <w:rPr>
          <w:rFonts w:ascii="Century Gothic" w:hAnsi="Century Gothic"/>
          <w:b/>
          <w:sz w:val="24"/>
          <w:szCs w:val="24"/>
        </w:rPr>
        <w:t xml:space="preserve">Artículo 34 de la Ley de Acceso a la Información Pública </w:t>
      </w:r>
    </w:p>
    <w:p w14:paraId="1C10E435" w14:textId="77777777" w:rsidR="003273E9" w:rsidRPr="00C7145D" w:rsidRDefault="003273E9" w:rsidP="003273E9">
      <w:pPr>
        <w:spacing w:after="0" w:line="360" w:lineRule="auto"/>
        <w:jc w:val="center"/>
        <w:rPr>
          <w:rFonts w:ascii="Century Gothic" w:hAnsi="Century Gothic"/>
          <w:b/>
          <w:sz w:val="24"/>
          <w:szCs w:val="24"/>
        </w:rPr>
      </w:pPr>
      <w:r w:rsidRPr="00C7145D">
        <w:rPr>
          <w:rFonts w:ascii="Century Gothic" w:hAnsi="Century Gothic"/>
          <w:b/>
          <w:sz w:val="24"/>
          <w:szCs w:val="24"/>
        </w:rPr>
        <w:t>para el Estado de Coahuila</w:t>
      </w:r>
    </w:p>
    <w:p w14:paraId="4F0F98E0" w14:textId="77777777" w:rsidR="003273E9" w:rsidRPr="00C7145D" w:rsidRDefault="003273E9" w:rsidP="003273E9">
      <w:pPr>
        <w:spacing w:after="0" w:line="360" w:lineRule="auto"/>
        <w:jc w:val="center"/>
        <w:rPr>
          <w:rFonts w:ascii="Century Gothic" w:hAnsi="Century Gothic"/>
          <w:sz w:val="24"/>
          <w:szCs w:val="24"/>
        </w:rPr>
      </w:pPr>
    </w:p>
    <w:p w14:paraId="24689820" w14:textId="77777777" w:rsidR="003273E9" w:rsidRPr="00C7145D" w:rsidRDefault="003273E9" w:rsidP="003273E9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C7145D">
        <w:rPr>
          <w:rFonts w:ascii="Century Gothic" w:hAnsi="Century Gothic"/>
          <w:b/>
          <w:sz w:val="24"/>
          <w:szCs w:val="24"/>
        </w:rPr>
        <w:t>Fracción XI.-</w:t>
      </w:r>
      <w:r w:rsidRPr="00C7145D">
        <w:rPr>
          <w:rFonts w:ascii="Century Gothic" w:hAnsi="Century Gothic"/>
          <w:sz w:val="24"/>
          <w:szCs w:val="24"/>
        </w:rPr>
        <w:t xml:space="preserve"> Formatos de procedimientos;</w:t>
      </w:r>
    </w:p>
    <w:p w14:paraId="755AC4D7" w14:textId="2D70FB79" w:rsidR="003273E9" w:rsidRDefault="003273E9" w:rsidP="003273E9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C7145D">
        <w:rPr>
          <w:rFonts w:ascii="Century Gothic" w:hAnsi="Century Gothic"/>
          <w:sz w:val="24"/>
          <w:szCs w:val="24"/>
        </w:rPr>
        <w:t xml:space="preserve"> </w:t>
      </w:r>
    </w:p>
    <w:p w14:paraId="626C25D9" w14:textId="77777777" w:rsidR="003273E9" w:rsidRPr="00C7145D" w:rsidRDefault="003273E9" w:rsidP="003273E9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14:paraId="724C07E0" w14:textId="7C181C88" w:rsidR="003273E9" w:rsidRPr="003273E9" w:rsidRDefault="003273E9" w:rsidP="003273E9">
      <w:pPr>
        <w:spacing w:after="0" w:line="360" w:lineRule="auto"/>
        <w:jc w:val="center"/>
        <w:rPr>
          <w:rFonts w:ascii="Century Gothic" w:hAnsi="Century Gothic"/>
          <w:b/>
          <w:sz w:val="24"/>
          <w:szCs w:val="24"/>
        </w:rPr>
      </w:pPr>
      <w:r w:rsidRPr="00C7145D">
        <w:rPr>
          <w:rFonts w:ascii="Century Gothic" w:hAnsi="Century Gothic"/>
          <w:b/>
          <w:sz w:val="24"/>
          <w:szCs w:val="24"/>
        </w:rPr>
        <w:t>Formatos</w:t>
      </w:r>
    </w:p>
    <w:p w14:paraId="69D72352" w14:textId="440B806C" w:rsidR="003273E9" w:rsidRDefault="003273E9" w:rsidP="003273E9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14:paraId="084A822F" w14:textId="77777777" w:rsidR="003273E9" w:rsidRPr="00C7145D" w:rsidRDefault="003273E9" w:rsidP="003273E9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14:paraId="7D72DFDF" w14:textId="77777777" w:rsidR="003273E9" w:rsidRPr="00C7145D" w:rsidRDefault="003273E9" w:rsidP="003273E9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C7145D">
        <w:rPr>
          <w:rFonts w:ascii="Century Gothic" w:hAnsi="Century Gothic"/>
          <w:sz w:val="24"/>
          <w:szCs w:val="24"/>
        </w:rPr>
        <w:t xml:space="preserve">No existe formato preestablecido en Ley como requisito para acceder a los servicios de administración de justicia del Tribunal de Justicia Administrativa de Coahuila de Zaragoza </w:t>
      </w:r>
    </w:p>
    <w:p w14:paraId="3B035B1C" w14:textId="77777777" w:rsidR="003273E9" w:rsidRDefault="003273E9" w:rsidP="003273E9">
      <w:pPr>
        <w:spacing w:line="360" w:lineRule="auto"/>
        <w:rPr>
          <w:rFonts w:ascii="Century Gothic" w:hAnsi="Century Gothic"/>
        </w:rPr>
      </w:pPr>
    </w:p>
    <w:p w14:paraId="0ACB06A2" w14:textId="77777777" w:rsidR="003273E9" w:rsidRDefault="003273E9" w:rsidP="003273E9">
      <w:pPr>
        <w:spacing w:line="360" w:lineRule="auto"/>
        <w:rPr>
          <w:rFonts w:ascii="Century Gothic" w:hAnsi="Century Gothic"/>
        </w:rPr>
      </w:pPr>
    </w:p>
    <w:p w14:paraId="29CA36F1" w14:textId="77777777" w:rsidR="003273E9" w:rsidRDefault="003273E9" w:rsidP="003273E9">
      <w:pPr>
        <w:spacing w:line="360" w:lineRule="auto"/>
        <w:rPr>
          <w:rFonts w:ascii="Century Gothic" w:hAnsi="Century Gothic"/>
        </w:rPr>
      </w:pPr>
    </w:p>
    <w:p w14:paraId="4DAA76F8" w14:textId="77777777" w:rsidR="003273E9" w:rsidRPr="004511F1" w:rsidRDefault="003273E9" w:rsidP="003273E9">
      <w:pPr>
        <w:spacing w:line="360" w:lineRule="auto"/>
        <w:rPr>
          <w:rFonts w:ascii="Century Gothic" w:hAnsi="Century Gothic"/>
        </w:rPr>
      </w:pPr>
    </w:p>
    <w:p w14:paraId="25C79692" w14:textId="77777777" w:rsidR="003273E9" w:rsidRDefault="003273E9" w:rsidP="003273E9">
      <w:pPr>
        <w:spacing w:after="0" w:line="240" w:lineRule="auto"/>
        <w:jc w:val="both"/>
        <w:rPr>
          <w:rFonts w:ascii="Century Gothic" w:hAnsi="Century Gothic"/>
        </w:rPr>
      </w:pPr>
    </w:p>
    <w:p w14:paraId="74E8204C" w14:textId="77777777" w:rsidR="003273E9" w:rsidRPr="00825754" w:rsidRDefault="003273E9" w:rsidP="003273E9">
      <w:pPr>
        <w:spacing w:after="0" w:line="240" w:lineRule="auto"/>
        <w:jc w:val="both"/>
        <w:rPr>
          <w:rFonts w:ascii="Century Gothic" w:hAnsi="Century Gothic"/>
        </w:rPr>
      </w:pPr>
    </w:p>
    <w:p w14:paraId="082C0BD5" w14:textId="6200DD24" w:rsidR="003273E9" w:rsidRPr="00A2791D" w:rsidRDefault="003273E9" w:rsidP="003273E9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A2791D">
        <w:rPr>
          <w:rFonts w:ascii="Century Gothic" w:hAnsi="Century Gothic"/>
          <w:b/>
          <w:bCs/>
          <w:color w:val="000000"/>
          <w:sz w:val="22"/>
          <w:szCs w:val="22"/>
        </w:rPr>
        <w:t>Fecha de actualización:</w:t>
      </w:r>
      <w:r w:rsidRPr="00A2791D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2A7B23" w:rsidRPr="00ED7C37">
        <w:rPr>
          <w:rFonts w:ascii="Avenir Next LT Pro Light" w:hAnsi="Avenir Next LT Pro Light"/>
          <w:color w:val="000000"/>
        </w:rPr>
        <w:t>0</w:t>
      </w:r>
      <w:r w:rsidR="00D34B84">
        <w:rPr>
          <w:rFonts w:ascii="Avenir Next LT Pro Light" w:hAnsi="Avenir Next LT Pro Light"/>
          <w:color w:val="000000"/>
        </w:rPr>
        <w:t>2</w:t>
      </w:r>
      <w:r w:rsidRPr="00ED7C37">
        <w:rPr>
          <w:rFonts w:ascii="Avenir Next LT Pro Light" w:hAnsi="Avenir Next LT Pro Light"/>
          <w:color w:val="000000"/>
        </w:rPr>
        <w:t xml:space="preserve"> de </w:t>
      </w:r>
      <w:r w:rsidR="00D34B84">
        <w:rPr>
          <w:rFonts w:ascii="Avenir Next LT Pro Light" w:hAnsi="Avenir Next LT Pro Light"/>
          <w:lang w:val="es-ES"/>
        </w:rPr>
        <w:t>mayo</w:t>
      </w:r>
      <w:r w:rsidRPr="00ED7C37">
        <w:rPr>
          <w:rFonts w:ascii="Avenir Next LT Pro Light" w:hAnsi="Avenir Next LT Pro Light"/>
          <w:color w:val="000000"/>
        </w:rPr>
        <w:t xml:space="preserve"> de 202</w:t>
      </w:r>
      <w:r w:rsidR="00405200">
        <w:rPr>
          <w:rFonts w:ascii="Avenir Next LT Pro Light" w:hAnsi="Avenir Next LT Pro Light"/>
          <w:color w:val="000000"/>
        </w:rPr>
        <w:t>5</w:t>
      </w:r>
    </w:p>
    <w:p w14:paraId="1CCEA68C" w14:textId="77777777" w:rsidR="003273E9" w:rsidRPr="00A2791D" w:rsidRDefault="003273E9" w:rsidP="003273E9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A2791D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Pr="00A2791D">
        <w:rPr>
          <w:rFonts w:ascii="Century Gothic" w:hAnsi="Century Gothic"/>
          <w:color w:val="000000"/>
          <w:sz w:val="22"/>
          <w:szCs w:val="22"/>
        </w:rPr>
        <w:t xml:space="preserve"> Idelia Constanza Reyes Tamez</w:t>
      </w:r>
    </w:p>
    <w:p w14:paraId="3ED81D3B" w14:textId="77777777" w:rsidR="003273E9" w:rsidRPr="00A2791D" w:rsidRDefault="003273E9" w:rsidP="003273E9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A2791D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A2791D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03E62825" w14:textId="4C48373B" w:rsidR="003273E9" w:rsidRPr="00A2791D" w:rsidRDefault="003273E9" w:rsidP="003273E9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A2791D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A2791D">
        <w:rPr>
          <w:rFonts w:ascii="Century Gothic" w:hAnsi="Century Gothic"/>
          <w:color w:val="000000"/>
          <w:sz w:val="22"/>
          <w:szCs w:val="22"/>
        </w:rPr>
        <w:t xml:space="preserve"> </w:t>
      </w:r>
      <w:r>
        <w:rPr>
          <w:rFonts w:ascii="Century Gothic" w:hAnsi="Century Gothic"/>
          <w:color w:val="000000"/>
          <w:sz w:val="22"/>
          <w:szCs w:val="22"/>
        </w:rPr>
        <w:t>Octavio G. Adame Jacinto</w:t>
      </w:r>
    </w:p>
    <w:p w14:paraId="2F9EC066" w14:textId="6F38798E" w:rsidR="003273E9" w:rsidRPr="00A2791D" w:rsidRDefault="003273E9" w:rsidP="003273E9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A2791D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A2791D">
        <w:rPr>
          <w:rFonts w:ascii="Century Gothic" w:hAnsi="Century Gothic"/>
          <w:color w:val="000000"/>
          <w:sz w:val="22"/>
          <w:szCs w:val="22"/>
        </w:rPr>
        <w:t xml:space="preserve"> Secretari</w:t>
      </w:r>
      <w:r>
        <w:rPr>
          <w:rFonts w:ascii="Century Gothic" w:hAnsi="Century Gothic"/>
          <w:color w:val="000000"/>
          <w:sz w:val="22"/>
          <w:szCs w:val="22"/>
        </w:rPr>
        <w:t>o</w:t>
      </w:r>
      <w:r w:rsidRPr="00A2791D">
        <w:rPr>
          <w:rFonts w:ascii="Century Gothic" w:hAnsi="Century Gothic"/>
          <w:color w:val="000000"/>
          <w:sz w:val="22"/>
          <w:szCs w:val="22"/>
        </w:rPr>
        <w:t xml:space="preserve"> Técnic</w:t>
      </w:r>
      <w:r>
        <w:rPr>
          <w:rFonts w:ascii="Century Gothic" w:hAnsi="Century Gothic"/>
          <w:color w:val="000000"/>
          <w:sz w:val="22"/>
          <w:szCs w:val="22"/>
        </w:rPr>
        <w:t>o</w:t>
      </w:r>
    </w:p>
    <w:p w14:paraId="11D87185" w14:textId="3787A8A6" w:rsidR="00EA76C8" w:rsidRPr="00C26AAA" w:rsidRDefault="00EA76C8" w:rsidP="00C26AAA"/>
    <w:sectPr w:rsidR="00EA76C8" w:rsidRPr="00C26AAA" w:rsidSect="00E82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5CD82" w14:textId="77777777" w:rsidR="00DD6D6E" w:rsidRDefault="00DD6D6E" w:rsidP="00A71679">
      <w:pPr>
        <w:spacing w:after="0" w:line="240" w:lineRule="auto"/>
      </w:pPr>
      <w:r>
        <w:separator/>
      </w:r>
    </w:p>
  </w:endnote>
  <w:endnote w:type="continuationSeparator" w:id="0">
    <w:p w14:paraId="0CAA647A" w14:textId="77777777" w:rsidR="00DD6D6E" w:rsidRDefault="00DD6D6E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0D5A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45C1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507D4" w14:textId="77777777" w:rsidR="00DD6D6E" w:rsidRDefault="00DD6D6E" w:rsidP="00A71679">
      <w:pPr>
        <w:spacing w:after="0" w:line="240" w:lineRule="auto"/>
      </w:pPr>
      <w:r>
        <w:separator/>
      </w:r>
    </w:p>
  </w:footnote>
  <w:footnote w:type="continuationSeparator" w:id="0">
    <w:p w14:paraId="22EFC580" w14:textId="77777777" w:rsidR="00DD6D6E" w:rsidRDefault="00DD6D6E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0301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0FA3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15AD"/>
    <w:multiLevelType w:val="hybridMultilevel"/>
    <w:tmpl w:val="DFC41ABA"/>
    <w:lvl w:ilvl="0" w:tplc="9762F6A6">
      <w:start w:val="1"/>
      <w:numFmt w:val="upperRoman"/>
      <w:lvlText w:val="%1."/>
      <w:lvlJc w:val="right"/>
      <w:pPr>
        <w:ind w:left="129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16" w:hanging="360"/>
      </w:pPr>
    </w:lvl>
    <w:lvl w:ilvl="2" w:tplc="080A001B" w:tentative="1">
      <w:start w:val="1"/>
      <w:numFmt w:val="lowerRoman"/>
      <w:lvlText w:val="%3."/>
      <w:lvlJc w:val="right"/>
      <w:pPr>
        <w:ind w:left="2736" w:hanging="180"/>
      </w:pPr>
    </w:lvl>
    <w:lvl w:ilvl="3" w:tplc="080A000F" w:tentative="1">
      <w:start w:val="1"/>
      <w:numFmt w:val="decimal"/>
      <w:lvlText w:val="%4."/>
      <w:lvlJc w:val="left"/>
      <w:pPr>
        <w:ind w:left="3456" w:hanging="360"/>
      </w:pPr>
    </w:lvl>
    <w:lvl w:ilvl="4" w:tplc="080A0019" w:tentative="1">
      <w:start w:val="1"/>
      <w:numFmt w:val="lowerLetter"/>
      <w:lvlText w:val="%5."/>
      <w:lvlJc w:val="left"/>
      <w:pPr>
        <w:ind w:left="4176" w:hanging="360"/>
      </w:pPr>
    </w:lvl>
    <w:lvl w:ilvl="5" w:tplc="080A001B" w:tentative="1">
      <w:start w:val="1"/>
      <w:numFmt w:val="lowerRoman"/>
      <w:lvlText w:val="%6."/>
      <w:lvlJc w:val="right"/>
      <w:pPr>
        <w:ind w:left="4896" w:hanging="180"/>
      </w:pPr>
    </w:lvl>
    <w:lvl w:ilvl="6" w:tplc="080A000F" w:tentative="1">
      <w:start w:val="1"/>
      <w:numFmt w:val="decimal"/>
      <w:lvlText w:val="%7."/>
      <w:lvlJc w:val="left"/>
      <w:pPr>
        <w:ind w:left="5616" w:hanging="360"/>
      </w:pPr>
    </w:lvl>
    <w:lvl w:ilvl="7" w:tplc="080A0019" w:tentative="1">
      <w:start w:val="1"/>
      <w:numFmt w:val="lowerLetter"/>
      <w:lvlText w:val="%8."/>
      <w:lvlJc w:val="left"/>
      <w:pPr>
        <w:ind w:left="6336" w:hanging="360"/>
      </w:pPr>
    </w:lvl>
    <w:lvl w:ilvl="8" w:tplc="080A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0F0B441B"/>
    <w:multiLevelType w:val="hybridMultilevel"/>
    <w:tmpl w:val="9080127E"/>
    <w:lvl w:ilvl="0" w:tplc="BFF252A2">
      <w:start w:val="1"/>
      <w:numFmt w:val="upperRoman"/>
      <w:lvlText w:val="%1."/>
      <w:lvlJc w:val="right"/>
      <w:pPr>
        <w:ind w:left="1446" w:hanging="87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198078DC"/>
    <w:multiLevelType w:val="hybridMultilevel"/>
    <w:tmpl w:val="3D3465CC"/>
    <w:lvl w:ilvl="0" w:tplc="868C1ED6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77F07"/>
    <w:multiLevelType w:val="hybridMultilevel"/>
    <w:tmpl w:val="0D32B156"/>
    <w:lvl w:ilvl="0" w:tplc="B88C58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997"/>
    <w:multiLevelType w:val="hybridMultilevel"/>
    <w:tmpl w:val="A866E6B8"/>
    <w:lvl w:ilvl="0" w:tplc="A7A63822">
      <w:start w:val="1"/>
      <w:numFmt w:val="lowerLetter"/>
      <w:lvlText w:val="%1."/>
      <w:lvlJc w:val="left"/>
      <w:pPr>
        <w:ind w:left="171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5B54F2A"/>
    <w:multiLevelType w:val="hybridMultilevel"/>
    <w:tmpl w:val="26C262BE"/>
    <w:lvl w:ilvl="0" w:tplc="AC805D3C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2C573FF6"/>
    <w:multiLevelType w:val="hybridMultilevel"/>
    <w:tmpl w:val="64E2A566"/>
    <w:lvl w:ilvl="0" w:tplc="37784B2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3214A"/>
    <w:multiLevelType w:val="hybridMultilevel"/>
    <w:tmpl w:val="1A1C277A"/>
    <w:lvl w:ilvl="0" w:tplc="4620CDDC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C2D37"/>
    <w:multiLevelType w:val="hybridMultilevel"/>
    <w:tmpl w:val="855C9C14"/>
    <w:lvl w:ilvl="0" w:tplc="AA2E4048">
      <w:start w:val="1"/>
      <w:numFmt w:val="upperRoman"/>
      <w:lvlText w:val="%1."/>
      <w:lvlJc w:val="right"/>
      <w:pPr>
        <w:ind w:left="2317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F2A82"/>
    <w:multiLevelType w:val="hybridMultilevel"/>
    <w:tmpl w:val="E3BE739A"/>
    <w:lvl w:ilvl="0" w:tplc="E904E068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C0B60"/>
    <w:multiLevelType w:val="hybridMultilevel"/>
    <w:tmpl w:val="8AE2A44A"/>
    <w:lvl w:ilvl="0" w:tplc="48EE200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C2ADD"/>
    <w:multiLevelType w:val="hybridMultilevel"/>
    <w:tmpl w:val="450AEB32"/>
    <w:lvl w:ilvl="0" w:tplc="AE02351E">
      <w:start w:val="1"/>
      <w:numFmt w:val="upperRoman"/>
      <w:lvlText w:val="%1."/>
      <w:lvlJc w:val="right"/>
      <w:pPr>
        <w:ind w:left="244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C7437"/>
    <w:multiLevelType w:val="hybridMultilevel"/>
    <w:tmpl w:val="16EE105A"/>
    <w:lvl w:ilvl="0" w:tplc="CB74B7D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216791">
    <w:abstractNumId w:val="9"/>
  </w:num>
  <w:num w:numId="2" w16cid:durableId="1556818215">
    <w:abstractNumId w:val="3"/>
  </w:num>
  <w:num w:numId="3" w16cid:durableId="1415515393">
    <w:abstractNumId w:val="13"/>
  </w:num>
  <w:num w:numId="4" w16cid:durableId="143469348">
    <w:abstractNumId w:val="0"/>
  </w:num>
  <w:num w:numId="5" w16cid:durableId="1279530021">
    <w:abstractNumId w:val="7"/>
  </w:num>
  <w:num w:numId="6" w16cid:durableId="115223164">
    <w:abstractNumId w:val="8"/>
  </w:num>
  <w:num w:numId="7" w16cid:durableId="48500270">
    <w:abstractNumId w:val="2"/>
  </w:num>
  <w:num w:numId="8" w16cid:durableId="632490819">
    <w:abstractNumId w:val="1"/>
  </w:num>
  <w:num w:numId="9" w16cid:durableId="1192258383">
    <w:abstractNumId w:val="6"/>
  </w:num>
  <w:num w:numId="10" w16cid:durableId="100952660">
    <w:abstractNumId w:val="12"/>
  </w:num>
  <w:num w:numId="11" w16cid:durableId="1807039752">
    <w:abstractNumId w:val="5"/>
  </w:num>
  <w:num w:numId="12" w16cid:durableId="265499926">
    <w:abstractNumId w:val="14"/>
  </w:num>
  <w:num w:numId="13" w16cid:durableId="1186288601">
    <w:abstractNumId w:val="11"/>
  </w:num>
  <w:num w:numId="14" w16cid:durableId="79763063">
    <w:abstractNumId w:val="10"/>
  </w:num>
  <w:num w:numId="15" w16cid:durableId="407196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34082"/>
    <w:rsid w:val="000500AB"/>
    <w:rsid w:val="0007178F"/>
    <w:rsid w:val="000D69B4"/>
    <w:rsid w:val="00116BA4"/>
    <w:rsid w:val="00137932"/>
    <w:rsid w:val="001709DD"/>
    <w:rsid w:val="0019698E"/>
    <w:rsid w:val="00196CA5"/>
    <w:rsid w:val="001D0611"/>
    <w:rsid w:val="001D0B36"/>
    <w:rsid w:val="001D3939"/>
    <w:rsid w:val="001E7841"/>
    <w:rsid w:val="002607B0"/>
    <w:rsid w:val="0026197D"/>
    <w:rsid w:val="00275D6A"/>
    <w:rsid w:val="002A198D"/>
    <w:rsid w:val="002A326F"/>
    <w:rsid w:val="002A7B23"/>
    <w:rsid w:val="002F03CC"/>
    <w:rsid w:val="00300981"/>
    <w:rsid w:val="003055AE"/>
    <w:rsid w:val="00322284"/>
    <w:rsid w:val="00323D42"/>
    <w:rsid w:val="003273E9"/>
    <w:rsid w:val="00374144"/>
    <w:rsid w:val="00376691"/>
    <w:rsid w:val="00385137"/>
    <w:rsid w:val="003B0C18"/>
    <w:rsid w:val="003B6752"/>
    <w:rsid w:val="003D7E9B"/>
    <w:rsid w:val="003E62AB"/>
    <w:rsid w:val="003F5E29"/>
    <w:rsid w:val="00405200"/>
    <w:rsid w:val="00405EDD"/>
    <w:rsid w:val="004536BA"/>
    <w:rsid w:val="00455911"/>
    <w:rsid w:val="00465972"/>
    <w:rsid w:val="00473704"/>
    <w:rsid w:val="004F00D3"/>
    <w:rsid w:val="00512440"/>
    <w:rsid w:val="00523A02"/>
    <w:rsid w:val="005464D3"/>
    <w:rsid w:val="005817E5"/>
    <w:rsid w:val="005B2C74"/>
    <w:rsid w:val="005F2936"/>
    <w:rsid w:val="00677E14"/>
    <w:rsid w:val="006B1488"/>
    <w:rsid w:val="006E4543"/>
    <w:rsid w:val="006F23A8"/>
    <w:rsid w:val="00746568"/>
    <w:rsid w:val="0077076B"/>
    <w:rsid w:val="007848EC"/>
    <w:rsid w:val="007B1E02"/>
    <w:rsid w:val="007B3980"/>
    <w:rsid w:val="007C04ED"/>
    <w:rsid w:val="007E09E3"/>
    <w:rsid w:val="00804758"/>
    <w:rsid w:val="00807624"/>
    <w:rsid w:val="0081319F"/>
    <w:rsid w:val="0081740C"/>
    <w:rsid w:val="008260C4"/>
    <w:rsid w:val="00826357"/>
    <w:rsid w:val="00846701"/>
    <w:rsid w:val="008559A6"/>
    <w:rsid w:val="00856478"/>
    <w:rsid w:val="00891297"/>
    <w:rsid w:val="00891404"/>
    <w:rsid w:val="0089590E"/>
    <w:rsid w:val="008E3BE7"/>
    <w:rsid w:val="00921C22"/>
    <w:rsid w:val="0095129D"/>
    <w:rsid w:val="009601C0"/>
    <w:rsid w:val="009879B2"/>
    <w:rsid w:val="009B3AEE"/>
    <w:rsid w:val="009D63AE"/>
    <w:rsid w:val="009F6A94"/>
    <w:rsid w:val="00A071EE"/>
    <w:rsid w:val="00A668D6"/>
    <w:rsid w:val="00A71679"/>
    <w:rsid w:val="00A91AE3"/>
    <w:rsid w:val="00AA492A"/>
    <w:rsid w:val="00AA5C73"/>
    <w:rsid w:val="00AE3A97"/>
    <w:rsid w:val="00AE7AA0"/>
    <w:rsid w:val="00B15F4D"/>
    <w:rsid w:val="00B20AF9"/>
    <w:rsid w:val="00B21043"/>
    <w:rsid w:val="00B216E0"/>
    <w:rsid w:val="00B22131"/>
    <w:rsid w:val="00B6631B"/>
    <w:rsid w:val="00B71FB8"/>
    <w:rsid w:val="00BA3CA2"/>
    <w:rsid w:val="00BC37C7"/>
    <w:rsid w:val="00BD66E0"/>
    <w:rsid w:val="00C0566D"/>
    <w:rsid w:val="00C07DAA"/>
    <w:rsid w:val="00C109D2"/>
    <w:rsid w:val="00C26AAA"/>
    <w:rsid w:val="00C44652"/>
    <w:rsid w:val="00C97E85"/>
    <w:rsid w:val="00CA423C"/>
    <w:rsid w:val="00CB2BC6"/>
    <w:rsid w:val="00CD0655"/>
    <w:rsid w:val="00CD153B"/>
    <w:rsid w:val="00CD181A"/>
    <w:rsid w:val="00CE1FA7"/>
    <w:rsid w:val="00CE3201"/>
    <w:rsid w:val="00CE57A1"/>
    <w:rsid w:val="00CF4683"/>
    <w:rsid w:val="00CF4968"/>
    <w:rsid w:val="00D20BEA"/>
    <w:rsid w:val="00D34B84"/>
    <w:rsid w:val="00D40A7D"/>
    <w:rsid w:val="00D71BF8"/>
    <w:rsid w:val="00DD6D6E"/>
    <w:rsid w:val="00DF18F8"/>
    <w:rsid w:val="00E0287C"/>
    <w:rsid w:val="00E27EED"/>
    <w:rsid w:val="00E71425"/>
    <w:rsid w:val="00E73BED"/>
    <w:rsid w:val="00E82EB9"/>
    <w:rsid w:val="00E9254B"/>
    <w:rsid w:val="00E93487"/>
    <w:rsid w:val="00EA76C8"/>
    <w:rsid w:val="00EB036B"/>
    <w:rsid w:val="00ED7C37"/>
    <w:rsid w:val="00F176FA"/>
    <w:rsid w:val="00F61EDF"/>
    <w:rsid w:val="00F90BDA"/>
    <w:rsid w:val="00FB5116"/>
    <w:rsid w:val="00FC4380"/>
    <w:rsid w:val="00FC639B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Marysol Rivera Aguirre</cp:lastModifiedBy>
  <cp:revision>37</cp:revision>
  <cp:lastPrinted>2024-04-02T17:24:00Z</cp:lastPrinted>
  <dcterms:created xsi:type="dcterms:W3CDTF">2023-03-06T18:36:00Z</dcterms:created>
  <dcterms:modified xsi:type="dcterms:W3CDTF">2025-04-28T16:30:00Z</dcterms:modified>
</cp:coreProperties>
</file>