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tblpX="-1139" w:tblpY="1"/>
        <w:tblOverlap w:val="never"/>
        <w:tblW w:w="15304" w:type="dxa"/>
        <w:tblLayout w:type="fixed"/>
        <w:tblLook w:val="04A0" w:firstRow="1" w:lastRow="0" w:firstColumn="1" w:lastColumn="0" w:noHBand="0" w:noVBand="1"/>
      </w:tblPr>
      <w:tblGrid>
        <w:gridCol w:w="1596"/>
        <w:gridCol w:w="1234"/>
        <w:gridCol w:w="1843"/>
        <w:gridCol w:w="1418"/>
        <w:gridCol w:w="3118"/>
        <w:gridCol w:w="1418"/>
        <w:gridCol w:w="1417"/>
        <w:gridCol w:w="3260"/>
      </w:tblGrid>
      <w:tr w:rsidR="00DB7E99" w:rsidRPr="00EF04C5" w14:paraId="4733DF1E" w14:textId="77777777" w:rsidTr="00CF2D77">
        <w:trPr>
          <w:trHeight w:val="144"/>
          <w:tblHeader/>
        </w:trPr>
        <w:tc>
          <w:tcPr>
            <w:tcW w:w="1596" w:type="dxa"/>
            <w:shd w:val="clear" w:color="auto" w:fill="A6A6A6" w:themeFill="background1" w:themeFillShade="A6"/>
            <w:vAlign w:val="center"/>
          </w:tcPr>
          <w:p w14:paraId="4EAEB728" w14:textId="77777777" w:rsidR="00DB7E99" w:rsidRPr="000F0684" w:rsidRDefault="00DB7E99" w:rsidP="00DB7E99">
            <w:pPr>
              <w:jc w:val="center"/>
              <w:rPr>
                <w:rFonts w:ascii="Avenir Next LT Pro" w:eastAsia="Times New Roman" w:hAnsi="Avenir Next LT Pro" w:cs="Calibri"/>
                <w:b/>
                <w:bCs/>
                <w:sz w:val="20"/>
                <w:szCs w:val="20"/>
                <w:lang w:eastAsia="es-MX"/>
              </w:rPr>
            </w:pPr>
            <w:r w:rsidRPr="000F0684">
              <w:rPr>
                <w:rFonts w:ascii="Avenir Next LT Pro" w:eastAsia="Times New Roman" w:hAnsi="Avenir Next LT Pro" w:cs="Calibri"/>
                <w:b/>
                <w:bCs/>
                <w:sz w:val="20"/>
                <w:szCs w:val="20"/>
                <w:lang w:eastAsia="es-MX"/>
              </w:rPr>
              <w:t>FOLIO</w:t>
            </w:r>
          </w:p>
        </w:tc>
        <w:tc>
          <w:tcPr>
            <w:tcW w:w="1234" w:type="dxa"/>
            <w:shd w:val="clear" w:color="auto" w:fill="A6A6A6" w:themeFill="background1" w:themeFillShade="A6"/>
            <w:vAlign w:val="center"/>
          </w:tcPr>
          <w:p w14:paraId="1FB549C8" w14:textId="77777777" w:rsidR="00DB7E99" w:rsidRPr="000F0684" w:rsidRDefault="00DB7E99" w:rsidP="00DB7E99">
            <w:pPr>
              <w:jc w:val="center"/>
              <w:rPr>
                <w:rFonts w:ascii="Avenir Next LT Pro" w:eastAsia="Times New Roman" w:hAnsi="Avenir Next LT Pro" w:cs="Calibri"/>
                <w:b/>
                <w:bCs/>
                <w:sz w:val="20"/>
                <w:szCs w:val="20"/>
                <w:lang w:eastAsia="es-MX"/>
              </w:rPr>
            </w:pPr>
            <w:r w:rsidRPr="000F0684">
              <w:rPr>
                <w:rFonts w:ascii="Avenir Next LT Pro" w:eastAsia="Times New Roman" w:hAnsi="Avenir Next LT Pro" w:cs="Calibri"/>
                <w:b/>
                <w:bCs/>
                <w:sz w:val="20"/>
                <w:szCs w:val="20"/>
                <w:lang w:eastAsia="es-MX"/>
              </w:rPr>
              <w:t>FORMA DE INGRESO</w:t>
            </w:r>
          </w:p>
        </w:tc>
        <w:tc>
          <w:tcPr>
            <w:tcW w:w="1843" w:type="dxa"/>
            <w:shd w:val="clear" w:color="auto" w:fill="A6A6A6" w:themeFill="background1" w:themeFillShade="A6"/>
            <w:vAlign w:val="center"/>
          </w:tcPr>
          <w:p w14:paraId="08DC45BE" w14:textId="77777777" w:rsidR="00DB7E99" w:rsidRPr="000F0684" w:rsidRDefault="00DB7E99" w:rsidP="00DB7E99">
            <w:pPr>
              <w:jc w:val="center"/>
              <w:rPr>
                <w:rFonts w:ascii="Avenir Next LT Pro" w:eastAsia="Times New Roman" w:hAnsi="Avenir Next LT Pro" w:cs="Calibri"/>
                <w:b/>
                <w:bCs/>
                <w:sz w:val="20"/>
                <w:szCs w:val="20"/>
                <w:lang w:eastAsia="es-MX"/>
              </w:rPr>
            </w:pPr>
            <w:r w:rsidRPr="000F0684">
              <w:rPr>
                <w:rFonts w:ascii="Avenir Next LT Pro" w:eastAsia="Times New Roman" w:hAnsi="Avenir Next LT Pro" w:cs="Calibri"/>
                <w:b/>
                <w:bCs/>
                <w:sz w:val="20"/>
                <w:szCs w:val="20"/>
                <w:lang w:eastAsia="es-MX"/>
              </w:rPr>
              <w:t>TIPO DE SOLICITUD</w:t>
            </w:r>
          </w:p>
        </w:tc>
        <w:tc>
          <w:tcPr>
            <w:tcW w:w="1418" w:type="dxa"/>
            <w:shd w:val="clear" w:color="auto" w:fill="A6A6A6" w:themeFill="background1" w:themeFillShade="A6"/>
            <w:vAlign w:val="center"/>
          </w:tcPr>
          <w:p w14:paraId="056C3376" w14:textId="77777777" w:rsidR="00DB7E99" w:rsidRPr="000F0684" w:rsidRDefault="00DB7E99" w:rsidP="00DB7E99">
            <w:pPr>
              <w:jc w:val="center"/>
              <w:rPr>
                <w:rFonts w:ascii="Avenir Next LT Pro" w:eastAsia="Times New Roman" w:hAnsi="Avenir Next LT Pro" w:cs="Calibri"/>
                <w:b/>
                <w:bCs/>
                <w:sz w:val="20"/>
                <w:szCs w:val="20"/>
                <w:lang w:eastAsia="es-MX"/>
              </w:rPr>
            </w:pPr>
            <w:r w:rsidRPr="000F0684">
              <w:rPr>
                <w:rFonts w:ascii="Avenir Next LT Pro" w:eastAsia="Times New Roman" w:hAnsi="Avenir Next LT Pro" w:cs="Calibri"/>
                <w:b/>
                <w:bCs/>
                <w:sz w:val="20"/>
                <w:szCs w:val="20"/>
                <w:lang w:eastAsia="es-MX"/>
              </w:rPr>
              <w:t>FECHA DE RECEPCIÓN OFICIAL</w:t>
            </w:r>
          </w:p>
        </w:tc>
        <w:tc>
          <w:tcPr>
            <w:tcW w:w="3118" w:type="dxa"/>
            <w:shd w:val="clear" w:color="auto" w:fill="A6A6A6" w:themeFill="background1" w:themeFillShade="A6"/>
            <w:vAlign w:val="center"/>
          </w:tcPr>
          <w:p w14:paraId="22FEFA81" w14:textId="77777777" w:rsidR="00DB7E99" w:rsidRPr="000F0684" w:rsidRDefault="00DB7E99" w:rsidP="00DB7E99">
            <w:pPr>
              <w:jc w:val="center"/>
              <w:rPr>
                <w:rFonts w:ascii="Avenir Next LT Pro" w:eastAsia="Times New Roman" w:hAnsi="Avenir Next LT Pro" w:cs="Calibri"/>
                <w:b/>
                <w:bCs/>
                <w:sz w:val="20"/>
                <w:szCs w:val="20"/>
                <w:lang w:eastAsia="es-MX"/>
              </w:rPr>
            </w:pPr>
            <w:r w:rsidRPr="000F0684">
              <w:rPr>
                <w:rFonts w:ascii="Avenir Next LT Pro" w:eastAsia="Times New Roman" w:hAnsi="Avenir Next LT Pro" w:cs="Calibri"/>
                <w:b/>
                <w:bCs/>
                <w:sz w:val="20"/>
                <w:szCs w:val="20"/>
                <w:lang w:eastAsia="es-MX"/>
              </w:rPr>
              <w:t>INFORMACIÓN SOLICITADA</w:t>
            </w:r>
          </w:p>
        </w:tc>
        <w:tc>
          <w:tcPr>
            <w:tcW w:w="1418" w:type="dxa"/>
            <w:shd w:val="clear" w:color="auto" w:fill="A6A6A6" w:themeFill="background1" w:themeFillShade="A6"/>
            <w:vAlign w:val="center"/>
          </w:tcPr>
          <w:p w14:paraId="2ADCE907" w14:textId="77777777" w:rsidR="00DB7E99" w:rsidRPr="000F0684" w:rsidRDefault="00DB7E99" w:rsidP="00DB7E99">
            <w:pPr>
              <w:jc w:val="center"/>
              <w:rPr>
                <w:rFonts w:ascii="Avenir Next LT Pro" w:eastAsia="Times New Roman" w:hAnsi="Avenir Next LT Pro" w:cs="Calibri"/>
                <w:b/>
                <w:bCs/>
                <w:sz w:val="20"/>
                <w:szCs w:val="20"/>
                <w:lang w:eastAsia="es-MX"/>
              </w:rPr>
            </w:pPr>
            <w:r w:rsidRPr="000F0684">
              <w:rPr>
                <w:rFonts w:ascii="Avenir Next LT Pro" w:eastAsia="Times New Roman" w:hAnsi="Avenir Next LT Pro" w:cs="Calibri"/>
                <w:b/>
                <w:bCs/>
                <w:sz w:val="20"/>
                <w:szCs w:val="20"/>
                <w:lang w:eastAsia="es-MX"/>
              </w:rPr>
              <w:t>RESPUESTA</w:t>
            </w:r>
          </w:p>
        </w:tc>
        <w:tc>
          <w:tcPr>
            <w:tcW w:w="1417" w:type="dxa"/>
            <w:shd w:val="clear" w:color="auto" w:fill="A6A6A6" w:themeFill="background1" w:themeFillShade="A6"/>
            <w:vAlign w:val="center"/>
          </w:tcPr>
          <w:p w14:paraId="77E473ED" w14:textId="77777777" w:rsidR="00DB7E99" w:rsidRPr="000F0684" w:rsidRDefault="00DB7E99" w:rsidP="00DB7E99">
            <w:pPr>
              <w:jc w:val="center"/>
              <w:rPr>
                <w:rFonts w:ascii="Avenir Next LT Pro" w:eastAsia="Times New Roman" w:hAnsi="Avenir Next LT Pro" w:cs="Calibri"/>
                <w:b/>
                <w:bCs/>
                <w:sz w:val="20"/>
                <w:szCs w:val="20"/>
                <w:lang w:eastAsia="es-MX"/>
              </w:rPr>
            </w:pPr>
            <w:r w:rsidRPr="000F0684">
              <w:rPr>
                <w:rFonts w:ascii="Avenir Next LT Pro" w:eastAsia="Times New Roman" w:hAnsi="Avenir Next LT Pro" w:cs="Calibri"/>
                <w:b/>
                <w:bCs/>
                <w:sz w:val="20"/>
                <w:szCs w:val="20"/>
                <w:lang w:eastAsia="es-MX"/>
              </w:rPr>
              <w:t>FECHA DE ENTREGA</w:t>
            </w:r>
          </w:p>
        </w:tc>
        <w:tc>
          <w:tcPr>
            <w:tcW w:w="3260" w:type="dxa"/>
            <w:shd w:val="clear" w:color="auto" w:fill="A6A6A6" w:themeFill="background1" w:themeFillShade="A6"/>
            <w:vAlign w:val="center"/>
          </w:tcPr>
          <w:p w14:paraId="124048C1" w14:textId="2C5B71F0" w:rsidR="00DB7E99" w:rsidRPr="000F0684" w:rsidRDefault="000F0684" w:rsidP="00DB7E99">
            <w:pPr>
              <w:jc w:val="center"/>
              <w:rPr>
                <w:rFonts w:ascii="Avenir Next LT Pro" w:eastAsia="Times New Roman" w:hAnsi="Avenir Next LT Pro" w:cs="Calibri"/>
                <w:b/>
                <w:bCs/>
                <w:sz w:val="20"/>
                <w:szCs w:val="20"/>
                <w:lang w:eastAsia="es-MX"/>
              </w:rPr>
            </w:pPr>
            <w:proofErr w:type="gramStart"/>
            <w:r w:rsidRPr="000F0684">
              <w:rPr>
                <w:rFonts w:ascii="Avenir Next LT Pro" w:eastAsia="Times New Roman" w:hAnsi="Avenir Next LT Pro" w:cs="Calibri"/>
                <w:b/>
                <w:bCs/>
                <w:sz w:val="20"/>
                <w:szCs w:val="20"/>
                <w:lang w:eastAsia="es-MX"/>
              </w:rPr>
              <w:t>LINK</w:t>
            </w:r>
            <w:proofErr w:type="gramEnd"/>
            <w:r w:rsidRPr="000F0684">
              <w:rPr>
                <w:rFonts w:ascii="Avenir Next LT Pro" w:eastAsia="Times New Roman" w:hAnsi="Avenir Next LT Pro" w:cs="Calibri"/>
                <w:b/>
                <w:bCs/>
                <w:sz w:val="20"/>
                <w:szCs w:val="20"/>
                <w:lang w:eastAsia="es-MX"/>
              </w:rPr>
              <w:t xml:space="preserve"> O EXTRACTO DE LA RESPUESTA</w:t>
            </w:r>
          </w:p>
        </w:tc>
      </w:tr>
      <w:tr w:rsidR="00DB7E99" w:rsidRPr="00641C54" w14:paraId="5EC8250D" w14:textId="77777777" w:rsidTr="00CF2D77">
        <w:trPr>
          <w:trHeight w:val="3631"/>
        </w:trPr>
        <w:tc>
          <w:tcPr>
            <w:tcW w:w="1596" w:type="dxa"/>
          </w:tcPr>
          <w:p w14:paraId="2C0354EC" w14:textId="60E58835" w:rsidR="00DB7E99" w:rsidRPr="000F0684" w:rsidRDefault="00717EE3" w:rsidP="00DB7E99">
            <w:pPr>
              <w:jc w:val="center"/>
              <w:rPr>
                <w:rFonts w:ascii="Avenir Next LT Pro" w:hAnsi="Avenir Next LT Pro"/>
                <w:sz w:val="20"/>
                <w:szCs w:val="20"/>
              </w:rPr>
            </w:pPr>
            <w:r w:rsidRPr="00717EE3">
              <w:rPr>
                <w:rFonts w:ascii="Avenir Next LT Pro" w:hAnsi="Avenir Next LT Pro"/>
                <w:sz w:val="20"/>
                <w:szCs w:val="20"/>
              </w:rPr>
              <w:t>051765700000124</w:t>
            </w:r>
          </w:p>
        </w:tc>
        <w:tc>
          <w:tcPr>
            <w:tcW w:w="1234" w:type="dxa"/>
          </w:tcPr>
          <w:p w14:paraId="16DD9F1A" w14:textId="342B1A35" w:rsidR="00DB7E99" w:rsidRPr="000F0684" w:rsidRDefault="0023636A" w:rsidP="00DB7E99">
            <w:pPr>
              <w:jc w:val="center"/>
              <w:rPr>
                <w:rFonts w:ascii="Avenir Next LT Pro" w:hAnsi="Avenir Next LT Pro"/>
                <w:sz w:val="20"/>
                <w:szCs w:val="20"/>
              </w:rPr>
            </w:pPr>
            <w:r w:rsidRPr="000F0684">
              <w:rPr>
                <w:rFonts w:ascii="Avenir Next LT Pro" w:hAnsi="Avenir Next LT Pro"/>
                <w:sz w:val="20"/>
                <w:szCs w:val="20"/>
              </w:rPr>
              <w:t>Electrónica PNT</w:t>
            </w:r>
          </w:p>
        </w:tc>
        <w:tc>
          <w:tcPr>
            <w:tcW w:w="1843" w:type="dxa"/>
          </w:tcPr>
          <w:p w14:paraId="4F2D7938" w14:textId="0581E2FD" w:rsidR="00DB7E99" w:rsidRPr="000F0684" w:rsidRDefault="0023636A" w:rsidP="00DB7E99">
            <w:pPr>
              <w:jc w:val="center"/>
              <w:rPr>
                <w:rFonts w:ascii="Avenir Next LT Pro" w:hAnsi="Avenir Next LT Pro"/>
                <w:sz w:val="20"/>
                <w:szCs w:val="20"/>
              </w:rPr>
            </w:pPr>
            <w:r w:rsidRPr="000F0684">
              <w:rPr>
                <w:rFonts w:ascii="Avenir Next LT Pro" w:hAnsi="Avenir Next LT Pro"/>
                <w:sz w:val="20"/>
                <w:szCs w:val="20"/>
              </w:rPr>
              <w:t>Administrativa</w:t>
            </w:r>
          </w:p>
        </w:tc>
        <w:tc>
          <w:tcPr>
            <w:tcW w:w="1418" w:type="dxa"/>
          </w:tcPr>
          <w:p w14:paraId="1E902BD8" w14:textId="30FB7BF0" w:rsidR="00DB7E99" w:rsidRPr="000F0684" w:rsidRDefault="0023636A" w:rsidP="00DB7E99">
            <w:pPr>
              <w:jc w:val="center"/>
              <w:rPr>
                <w:rFonts w:ascii="Avenir Next LT Pro" w:hAnsi="Avenir Next LT Pro"/>
                <w:sz w:val="20"/>
                <w:szCs w:val="20"/>
              </w:rPr>
            </w:pPr>
            <w:r w:rsidRPr="000F0684">
              <w:rPr>
                <w:rFonts w:ascii="Avenir Next LT Pro" w:hAnsi="Avenir Next LT Pro"/>
                <w:sz w:val="20"/>
                <w:szCs w:val="20"/>
              </w:rPr>
              <w:t>0</w:t>
            </w:r>
            <w:r w:rsidR="00717EE3">
              <w:rPr>
                <w:rFonts w:ascii="Avenir Next LT Pro" w:hAnsi="Avenir Next LT Pro"/>
                <w:sz w:val="20"/>
                <w:szCs w:val="20"/>
              </w:rPr>
              <w:t>8</w:t>
            </w:r>
            <w:r w:rsidRPr="000F0684">
              <w:rPr>
                <w:rFonts w:ascii="Avenir Next LT Pro" w:hAnsi="Avenir Next LT Pro"/>
                <w:sz w:val="20"/>
                <w:szCs w:val="20"/>
              </w:rPr>
              <w:t>/01/202</w:t>
            </w:r>
            <w:r w:rsidR="00717EE3">
              <w:rPr>
                <w:rFonts w:ascii="Avenir Next LT Pro" w:hAnsi="Avenir Next LT Pro"/>
                <w:sz w:val="20"/>
                <w:szCs w:val="20"/>
              </w:rPr>
              <w:t>4</w:t>
            </w:r>
          </w:p>
        </w:tc>
        <w:tc>
          <w:tcPr>
            <w:tcW w:w="3118" w:type="dxa"/>
          </w:tcPr>
          <w:p w14:paraId="76AB6F95" w14:textId="4731A063" w:rsidR="00717EE3" w:rsidRPr="00717EE3" w:rsidRDefault="00717EE3" w:rsidP="00717EE3">
            <w:pPr>
              <w:jc w:val="both"/>
              <w:rPr>
                <w:rFonts w:ascii="Avenir Next LT Pro" w:hAnsi="Avenir Next LT Pro"/>
                <w:sz w:val="20"/>
                <w:szCs w:val="20"/>
              </w:rPr>
            </w:pPr>
            <w:r w:rsidRPr="00717EE3">
              <w:rPr>
                <w:rFonts w:ascii="Avenir Next LT Pro" w:hAnsi="Avenir Next LT Pro"/>
                <w:sz w:val="20"/>
                <w:szCs w:val="20"/>
              </w:rPr>
              <w:t>De los Tribunales de Justicia Administrativa o en su caso, Juzgados o Salas administrativas, solicito se informe lo siguiente:</w:t>
            </w:r>
          </w:p>
          <w:p w14:paraId="29E4AAB4" w14:textId="77777777" w:rsidR="00717EE3" w:rsidRPr="00717EE3" w:rsidRDefault="00717EE3" w:rsidP="00717EE3">
            <w:pPr>
              <w:jc w:val="both"/>
              <w:rPr>
                <w:rFonts w:ascii="Avenir Next LT Pro" w:hAnsi="Avenir Next LT Pro"/>
                <w:sz w:val="20"/>
                <w:szCs w:val="20"/>
              </w:rPr>
            </w:pPr>
            <w:r w:rsidRPr="00717EE3">
              <w:rPr>
                <w:rFonts w:ascii="Avenir Next LT Pro" w:hAnsi="Avenir Next LT Pro"/>
                <w:sz w:val="20"/>
                <w:szCs w:val="20"/>
              </w:rPr>
              <w:t xml:space="preserve">1 </w:t>
            </w:r>
            <w:proofErr w:type="gramStart"/>
            <w:r w:rsidRPr="00717EE3">
              <w:rPr>
                <w:rFonts w:ascii="Avenir Next LT Pro" w:hAnsi="Avenir Next LT Pro"/>
                <w:sz w:val="20"/>
                <w:szCs w:val="20"/>
              </w:rPr>
              <w:t>Presupuesto</w:t>
            </w:r>
            <w:proofErr w:type="gramEnd"/>
            <w:r w:rsidRPr="00717EE3">
              <w:rPr>
                <w:rFonts w:ascii="Avenir Next LT Pro" w:hAnsi="Avenir Next LT Pro"/>
                <w:sz w:val="20"/>
                <w:szCs w:val="20"/>
              </w:rPr>
              <w:t xml:space="preserve"> ejercido en el 2023.</w:t>
            </w:r>
          </w:p>
          <w:p w14:paraId="447593BB" w14:textId="77777777" w:rsidR="00717EE3" w:rsidRPr="00717EE3" w:rsidRDefault="00717EE3" w:rsidP="00717EE3">
            <w:pPr>
              <w:jc w:val="both"/>
              <w:rPr>
                <w:rFonts w:ascii="Avenir Next LT Pro" w:hAnsi="Avenir Next LT Pro"/>
                <w:sz w:val="20"/>
                <w:szCs w:val="20"/>
              </w:rPr>
            </w:pPr>
            <w:r w:rsidRPr="00717EE3">
              <w:rPr>
                <w:rFonts w:ascii="Avenir Next LT Pro" w:hAnsi="Avenir Next LT Pro"/>
                <w:sz w:val="20"/>
                <w:szCs w:val="20"/>
              </w:rPr>
              <w:t xml:space="preserve">2 </w:t>
            </w:r>
            <w:proofErr w:type="gramStart"/>
            <w:r w:rsidRPr="00717EE3">
              <w:rPr>
                <w:rFonts w:ascii="Avenir Next LT Pro" w:hAnsi="Avenir Next LT Pro"/>
                <w:sz w:val="20"/>
                <w:szCs w:val="20"/>
              </w:rPr>
              <w:t>Número</w:t>
            </w:r>
            <w:proofErr w:type="gramEnd"/>
            <w:r w:rsidRPr="00717EE3">
              <w:rPr>
                <w:rFonts w:ascii="Avenir Next LT Pro" w:hAnsi="Avenir Next LT Pro"/>
                <w:sz w:val="20"/>
                <w:szCs w:val="20"/>
              </w:rPr>
              <w:t xml:space="preserve"> de Demandas recibidas en 2023.</w:t>
            </w:r>
          </w:p>
          <w:p w14:paraId="6DB14CB1" w14:textId="77777777" w:rsidR="00717EE3" w:rsidRPr="00717EE3" w:rsidRDefault="00717EE3" w:rsidP="00717EE3">
            <w:pPr>
              <w:jc w:val="both"/>
              <w:rPr>
                <w:rFonts w:ascii="Avenir Next LT Pro" w:hAnsi="Avenir Next LT Pro"/>
                <w:sz w:val="20"/>
                <w:szCs w:val="20"/>
              </w:rPr>
            </w:pPr>
            <w:r w:rsidRPr="00717EE3">
              <w:rPr>
                <w:rFonts w:ascii="Avenir Next LT Pro" w:hAnsi="Avenir Next LT Pro"/>
                <w:sz w:val="20"/>
                <w:szCs w:val="20"/>
              </w:rPr>
              <w:t>3. Número de sentencias emitidas en 2023.</w:t>
            </w:r>
          </w:p>
          <w:p w14:paraId="45D80162" w14:textId="77777777" w:rsidR="00717EE3" w:rsidRPr="00717EE3" w:rsidRDefault="00717EE3" w:rsidP="00717EE3">
            <w:pPr>
              <w:jc w:val="both"/>
              <w:rPr>
                <w:rFonts w:ascii="Avenir Next LT Pro" w:hAnsi="Avenir Next LT Pro"/>
                <w:sz w:val="20"/>
                <w:szCs w:val="20"/>
              </w:rPr>
            </w:pPr>
            <w:r w:rsidRPr="00717EE3">
              <w:rPr>
                <w:rFonts w:ascii="Avenir Next LT Pro" w:hAnsi="Avenir Next LT Pro"/>
                <w:sz w:val="20"/>
                <w:szCs w:val="20"/>
              </w:rPr>
              <w:t>4. Número de asuntos recibidos de Responsabilidades Administrativas graves en 2023</w:t>
            </w:r>
          </w:p>
          <w:p w14:paraId="0AB9F9C7" w14:textId="77777777" w:rsidR="00717EE3" w:rsidRPr="00717EE3" w:rsidRDefault="00717EE3" w:rsidP="00717EE3">
            <w:pPr>
              <w:jc w:val="both"/>
              <w:rPr>
                <w:rFonts w:ascii="Avenir Next LT Pro" w:hAnsi="Avenir Next LT Pro"/>
                <w:sz w:val="20"/>
                <w:szCs w:val="20"/>
              </w:rPr>
            </w:pPr>
            <w:r w:rsidRPr="00717EE3">
              <w:rPr>
                <w:rFonts w:ascii="Avenir Next LT Pro" w:hAnsi="Avenir Next LT Pro"/>
                <w:sz w:val="20"/>
                <w:szCs w:val="20"/>
              </w:rPr>
              <w:t xml:space="preserve">5. Asuntos concluidos de Responsabilidad Administrativa grave en 2023. </w:t>
            </w:r>
          </w:p>
          <w:p w14:paraId="1BEEB06C" w14:textId="1BAFED5C" w:rsidR="00506413" w:rsidRPr="000F0684" w:rsidRDefault="00717EE3" w:rsidP="00717EE3">
            <w:pPr>
              <w:jc w:val="both"/>
              <w:rPr>
                <w:rFonts w:ascii="Avenir Next LT Pro" w:hAnsi="Avenir Next LT Pro"/>
                <w:sz w:val="20"/>
                <w:szCs w:val="20"/>
              </w:rPr>
            </w:pPr>
            <w:r w:rsidRPr="00717EE3">
              <w:rPr>
                <w:rFonts w:ascii="Avenir Next LT Pro" w:hAnsi="Avenir Next LT Pro"/>
                <w:sz w:val="20"/>
                <w:szCs w:val="20"/>
              </w:rPr>
              <w:t>6. Promedio de asuntos resueltos por Magistrado</w:t>
            </w:r>
          </w:p>
        </w:tc>
        <w:tc>
          <w:tcPr>
            <w:tcW w:w="1418" w:type="dxa"/>
          </w:tcPr>
          <w:p w14:paraId="2EF2E67E" w14:textId="10E415DD" w:rsidR="00DB7E99" w:rsidRPr="000F0684" w:rsidRDefault="00717EE3" w:rsidP="00DB7E99">
            <w:pPr>
              <w:jc w:val="center"/>
              <w:rPr>
                <w:rFonts w:ascii="Avenir Next LT Pro" w:hAnsi="Avenir Next LT Pro"/>
                <w:sz w:val="20"/>
                <w:szCs w:val="20"/>
              </w:rPr>
            </w:pPr>
            <w:r w:rsidRPr="00717EE3">
              <w:rPr>
                <w:rFonts w:ascii="Avenir Next LT Pro" w:hAnsi="Avenir Next LT Pro"/>
                <w:sz w:val="20"/>
                <w:szCs w:val="20"/>
              </w:rPr>
              <w:t>Se dio respuesta por la Unidad de Transparencia</w:t>
            </w:r>
          </w:p>
        </w:tc>
        <w:tc>
          <w:tcPr>
            <w:tcW w:w="1417" w:type="dxa"/>
          </w:tcPr>
          <w:p w14:paraId="37813FA6" w14:textId="1BB17510" w:rsidR="00DB7E99" w:rsidRPr="000F0684" w:rsidRDefault="0023636A" w:rsidP="00DB7E99">
            <w:pPr>
              <w:jc w:val="center"/>
              <w:rPr>
                <w:rFonts w:ascii="Avenir Next LT Pro" w:hAnsi="Avenir Next LT Pro"/>
                <w:sz w:val="20"/>
                <w:szCs w:val="20"/>
              </w:rPr>
            </w:pPr>
            <w:r w:rsidRPr="000F0684">
              <w:rPr>
                <w:rFonts w:ascii="Avenir Next LT Pro" w:hAnsi="Avenir Next LT Pro"/>
                <w:sz w:val="20"/>
                <w:szCs w:val="20"/>
              </w:rPr>
              <w:t>1</w:t>
            </w:r>
            <w:r w:rsidR="00717EE3">
              <w:rPr>
                <w:rFonts w:ascii="Avenir Next LT Pro" w:hAnsi="Avenir Next LT Pro"/>
                <w:sz w:val="20"/>
                <w:szCs w:val="20"/>
              </w:rPr>
              <w:t>9</w:t>
            </w:r>
            <w:r w:rsidRPr="000F0684">
              <w:rPr>
                <w:rFonts w:ascii="Avenir Next LT Pro" w:hAnsi="Avenir Next LT Pro"/>
                <w:sz w:val="20"/>
                <w:szCs w:val="20"/>
              </w:rPr>
              <w:t>/01/202</w:t>
            </w:r>
            <w:r w:rsidR="00717EE3">
              <w:rPr>
                <w:rFonts w:ascii="Avenir Next LT Pro" w:hAnsi="Avenir Next LT Pro"/>
                <w:sz w:val="20"/>
                <w:szCs w:val="20"/>
              </w:rPr>
              <w:t>4</w:t>
            </w:r>
          </w:p>
        </w:tc>
        <w:tc>
          <w:tcPr>
            <w:tcW w:w="3260" w:type="dxa"/>
          </w:tcPr>
          <w:p w14:paraId="6C32CD46" w14:textId="77777777" w:rsidR="00717EE3" w:rsidRPr="00717EE3" w:rsidRDefault="00717EE3" w:rsidP="00717EE3">
            <w:pPr>
              <w:jc w:val="both"/>
              <w:rPr>
                <w:rFonts w:ascii="Avenir Next LT Pro" w:hAnsi="Avenir Next LT Pro"/>
                <w:sz w:val="20"/>
                <w:szCs w:val="20"/>
              </w:rPr>
            </w:pPr>
            <w:r w:rsidRPr="00717EE3">
              <w:rPr>
                <w:rFonts w:ascii="Avenir Next LT Pro" w:hAnsi="Avenir Next LT Pro"/>
                <w:sz w:val="20"/>
                <w:szCs w:val="20"/>
              </w:rPr>
              <w:t xml:space="preserve">Por </w:t>
            </w:r>
            <w:proofErr w:type="spellStart"/>
            <w:r w:rsidRPr="00717EE3">
              <w:rPr>
                <w:rFonts w:ascii="Avenir Next LT Pro" w:hAnsi="Avenir Next LT Pro"/>
                <w:sz w:val="20"/>
                <w:szCs w:val="20"/>
              </w:rPr>
              <w:t>Io</w:t>
            </w:r>
            <w:proofErr w:type="spellEnd"/>
            <w:r w:rsidRPr="00717EE3">
              <w:rPr>
                <w:rFonts w:ascii="Avenir Next LT Pro" w:hAnsi="Avenir Next LT Pro"/>
                <w:sz w:val="20"/>
                <w:szCs w:val="20"/>
              </w:rPr>
              <w:t xml:space="preserve"> anterior, me permito comunicarle que la información solicitada la puede encontrar en el</w:t>
            </w:r>
          </w:p>
          <w:p w14:paraId="73F9EFE3" w14:textId="77777777" w:rsidR="00717EE3" w:rsidRPr="00717EE3" w:rsidRDefault="00717EE3" w:rsidP="00717EE3">
            <w:pPr>
              <w:jc w:val="both"/>
              <w:rPr>
                <w:rFonts w:ascii="Avenir Next LT Pro" w:hAnsi="Avenir Next LT Pro"/>
                <w:sz w:val="20"/>
                <w:szCs w:val="20"/>
              </w:rPr>
            </w:pPr>
            <w:r w:rsidRPr="00717EE3">
              <w:rPr>
                <w:rFonts w:ascii="Avenir Next LT Pro" w:hAnsi="Avenir Next LT Pro"/>
                <w:sz w:val="20"/>
                <w:szCs w:val="20"/>
              </w:rPr>
              <w:t>Informe Anual 2023 del Tribunal de Justicia Administrativa, en la siguiente liga</w:t>
            </w:r>
          </w:p>
          <w:p w14:paraId="5674C23D" w14:textId="77777777" w:rsidR="00717EE3" w:rsidRPr="00717EE3" w:rsidRDefault="00717EE3" w:rsidP="00717EE3">
            <w:pPr>
              <w:jc w:val="both"/>
              <w:rPr>
                <w:rFonts w:ascii="Avenir Next LT Pro" w:hAnsi="Avenir Next LT Pro"/>
                <w:sz w:val="20"/>
                <w:szCs w:val="20"/>
              </w:rPr>
            </w:pPr>
            <w:r w:rsidRPr="00717EE3">
              <w:rPr>
                <w:rFonts w:ascii="Avenir Next LT Pro" w:hAnsi="Avenir Next LT Pro"/>
                <w:sz w:val="20"/>
                <w:szCs w:val="20"/>
              </w:rPr>
              <w:t>https://web2.tiacoahuila.org/informeanual/MEMORIA ANUAL 2023B.pdf.</w:t>
            </w:r>
          </w:p>
          <w:p w14:paraId="584C71DB" w14:textId="77777777" w:rsidR="00717EE3" w:rsidRPr="00717EE3" w:rsidRDefault="00717EE3" w:rsidP="00717EE3">
            <w:pPr>
              <w:jc w:val="both"/>
              <w:rPr>
                <w:rFonts w:ascii="Avenir Next LT Pro" w:hAnsi="Avenir Next LT Pro"/>
                <w:sz w:val="20"/>
                <w:szCs w:val="20"/>
              </w:rPr>
            </w:pPr>
            <w:proofErr w:type="spellStart"/>
            <w:r w:rsidRPr="00717EE3">
              <w:rPr>
                <w:rFonts w:ascii="Avenir Next LT Pro" w:hAnsi="Avenir Next LT Pro"/>
                <w:sz w:val="20"/>
                <w:szCs w:val="20"/>
              </w:rPr>
              <w:t>yA</w:t>
            </w:r>
            <w:proofErr w:type="spellEnd"/>
            <w:r w:rsidRPr="00717EE3">
              <w:rPr>
                <w:rFonts w:ascii="Avenir Next LT Pro" w:hAnsi="Avenir Next LT Pro"/>
                <w:sz w:val="20"/>
                <w:szCs w:val="20"/>
              </w:rPr>
              <w:t xml:space="preserve"> ®</w:t>
            </w:r>
          </w:p>
          <w:p w14:paraId="07B8B448" w14:textId="77777777" w:rsidR="00717EE3" w:rsidRPr="00717EE3" w:rsidRDefault="00717EE3" w:rsidP="00717EE3">
            <w:pPr>
              <w:jc w:val="both"/>
              <w:rPr>
                <w:rFonts w:ascii="Avenir Next LT Pro" w:hAnsi="Avenir Next LT Pro"/>
                <w:sz w:val="20"/>
                <w:szCs w:val="20"/>
              </w:rPr>
            </w:pPr>
            <w:r w:rsidRPr="00717EE3">
              <w:rPr>
                <w:rFonts w:ascii="Avenir Next LT Pro" w:hAnsi="Avenir Next LT Pro"/>
                <w:sz w:val="20"/>
                <w:szCs w:val="20"/>
              </w:rPr>
              <w:t>LIC. MARCELA LILIANA AGUIRRE GUERRERO</w:t>
            </w:r>
          </w:p>
          <w:p w14:paraId="53E8D9D7" w14:textId="77777777" w:rsidR="00717EE3" w:rsidRPr="00717EE3" w:rsidRDefault="00717EE3" w:rsidP="00717EE3">
            <w:pPr>
              <w:jc w:val="both"/>
              <w:rPr>
                <w:rFonts w:ascii="Avenir Next LT Pro" w:hAnsi="Avenir Next LT Pro"/>
                <w:sz w:val="20"/>
                <w:szCs w:val="20"/>
              </w:rPr>
            </w:pPr>
            <w:r w:rsidRPr="00717EE3">
              <w:rPr>
                <w:rFonts w:ascii="Avenir Next LT Pro" w:hAnsi="Avenir Next LT Pro"/>
                <w:sz w:val="20"/>
                <w:szCs w:val="20"/>
              </w:rPr>
              <w:t>TITULAR DE LA UNIDAD DE TRANSPARENCIA DEL</w:t>
            </w:r>
          </w:p>
          <w:p w14:paraId="26F9E2FA" w14:textId="77777777" w:rsidR="00717EE3" w:rsidRPr="00717EE3" w:rsidRDefault="00717EE3" w:rsidP="00717EE3">
            <w:pPr>
              <w:jc w:val="both"/>
              <w:rPr>
                <w:rFonts w:ascii="Avenir Next LT Pro" w:hAnsi="Avenir Next LT Pro"/>
                <w:sz w:val="20"/>
                <w:szCs w:val="20"/>
              </w:rPr>
            </w:pPr>
            <w:r w:rsidRPr="00717EE3">
              <w:rPr>
                <w:rFonts w:ascii="Avenir Next LT Pro" w:hAnsi="Avenir Next LT Pro"/>
                <w:sz w:val="20"/>
                <w:szCs w:val="20"/>
              </w:rPr>
              <w:t>TRIBUNAL DE JUSTICIA AMINISTRATIVA</w:t>
            </w:r>
          </w:p>
          <w:p w14:paraId="5B854A70" w14:textId="77777777" w:rsidR="00717EE3" w:rsidRPr="00717EE3" w:rsidRDefault="00717EE3" w:rsidP="00717EE3">
            <w:pPr>
              <w:jc w:val="both"/>
              <w:rPr>
                <w:rFonts w:ascii="Avenir Next LT Pro" w:hAnsi="Avenir Next LT Pro"/>
                <w:sz w:val="20"/>
                <w:szCs w:val="20"/>
              </w:rPr>
            </w:pPr>
            <w:r w:rsidRPr="00717EE3">
              <w:rPr>
                <w:rFonts w:ascii="Avenir Next LT Pro" w:hAnsi="Avenir Next LT Pro"/>
                <w:sz w:val="20"/>
                <w:szCs w:val="20"/>
              </w:rPr>
              <w:t>DE COAHULA DE ZARAGOZA</w:t>
            </w:r>
          </w:p>
          <w:p w14:paraId="23859EAE" w14:textId="77777777" w:rsidR="00717EE3" w:rsidRPr="00717EE3" w:rsidRDefault="00717EE3" w:rsidP="00717EE3">
            <w:pPr>
              <w:jc w:val="both"/>
              <w:rPr>
                <w:rFonts w:ascii="Avenir Next LT Pro" w:hAnsi="Avenir Next LT Pro"/>
                <w:sz w:val="20"/>
                <w:szCs w:val="20"/>
              </w:rPr>
            </w:pPr>
            <w:r w:rsidRPr="00717EE3">
              <w:rPr>
                <w:rFonts w:ascii="Avenir Next LT Pro" w:hAnsi="Avenir Next LT Pro"/>
                <w:sz w:val="20"/>
                <w:szCs w:val="20"/>
              </w:rPr>
              <w:t xml:space="preserve">No obstante, le brindamos al usuario nuestra </w:t>
            </w:r>
            <w:proofErr w:type="spellStart"/>
            <w:r w:rsidRPr="00717EE3">
              <w:rPr>
                <w:rFonts w:ascii="Avenir Next LT Pro" w:hAnsi="Avenir Next LT Pro"/>
                <w:sz w:val="20"/>
                <w:szCs w:val="20"/>
              </w:rPr>
              <w:t>pagina</w:t>
            </w:r>
            <w:proofErr w:type="spellEnd"/>
            <w:r w:rsidRPr="00717EE3">
              <w:rPr>
                <w:rFonts w:ascii="Avenir Next LT Pro" w:hAnsi="Avenir Next LT Pro"/>
                <w:sz w:val="20"/>
                <w:szCs w:val="20"/>
              </w:rPr>
              <w:t xml:space="preserve"> web, http://www.tjacoahuila.org, donde podrá</w:t>
            </w:r>
          </w:p>
          <w:p w14:paraId="58253394" w14:textId="77777777" w:rsidR="00717EE3" w:rsidRPr="00717EE3" w:rsidRDefault="00717EE3" w:rsidP="00717EE3">
            <w:pPr>
              <w:jc w:val="both"/>
              <w:rPr>
                <w:rFonts w:ascii="Avenir Next LT Pro" w:hAnsi="Avenir Next LT Pro"/>
                <w:sz w:val="20"/>
                <w:szCs w:val="20"/>
              </w:rPr>
            </w:pPr>
            <w:r w:rsidRPr="00717EE3">
              <w:rPr>
                <w:rFonts w:ascii="Avenir Next LT Pro" w:hAnsi="Avenir Next LT Pro"/>
                <w:sz w:val="20"/>
                <w:szCs w:val="20"/>
              </w:rPr>
              <w:t>encontrar información actualizada de las funciones que realiza el Tribunal de Justicia Administrative</w:t>
            </w:r>
          </w:p>
          <w:p w14:paraId="419DD383" w14:textId="2638A1B7" w:rsidR="00DB7E99" w:rsidRPr="000F0684" w:rsidRDefault="00717EE3" w:rsidP="00717EE3">
            <w:pPr>
              <w:jc w:val="both"/>
              <w:rPr>
                <w:rFonts w:ascii="Avenir Next LT Pro" w:hAnsi="Avenir Next LT Pro"/>
                <w:sz w:val="20"/>
                <w:szCs w:val="20"/>
              </w:rPr>
            </w:pPr>
            <w:r w:rsidRPr="00717EE3">
              <w:rPr>
                <w:rFonts w:ascii="Avenir Next LT Pro" w:hAnsi="Avenir Next LT Pro"/>
                <w:sz w:val="20"/>
                <w:szCs w:val="20"/>
              </w:rPr>
              <w:t>de Coahuila de Zaragoza.</w:t>
            </w:r>
          </w:p>
        </w:tc>
      </w:tr>
      <w:tr w:rsidR="00344F2A" w:rsidRPr="00641C54" w14:paraId="345AAD4A" w14:textId="77777777" w:rsidTr="00CF2D77">
        <w:trPr>
          <w:trHeight w:val="3631"/>
        </w:trPr>
        <w:tc>
          <w:tcPr>
            <w:tcW w:w="1596" w:type="dxa"/>
          </w:tcPr>
          <w:p w14:paraId="68BEAD62" w14:textId="689F08E4" w:rsidR="00344F2A" w:rsidRPr="000F0684" w:rsidRDefault="00717EE3" w:rsidP="00344F2A">
            <w:pPr>
              <w:jc w:val="center"/>
              <w:rPr>
                <w:rFonts w:ascii="Avenir Next LT Pro" w:hAnsi="Avenir Next LT Pro"/>
                <w:sz w:val="20"/>
                <w:szCs w:val="20"/>
              </w:rPr>
            </w:pPr>
            <w:r w:rsidRPr="00717EE3">
              <w:rPr>
                <w:rFonts w:ascii="Avenir Next LT Pro" w:hAnsi="Avenir Next LT Pro"/>
                <w:sz w:val="20"/>
                <w:szCs w:val="20"/>
              </w:rPr>
              <w:lastRenderedPageBreak/>
              <w:t>051765700000224</w:t>
            </w:r>
          </w:p>
        </w:tc>
        <w:tc>
          <w:tcPr>
            <w:tcW w:w="1234" w:type="dxa"/>
          </w:tcPr>
          <w:p w14:paraId="760E8235" w14:textId="2602FA40" w:rsidR="00344F2A" w:rsidRPr="000F0684" w:rsidRDefault="00344F2A" w:rsidP="00344F2A">
            <w:pPr>
              <w:jc w:val="center"/>
              <w:rPr>
                <w:rFonts w:ascii="Avenir Next LT Pro" w:hAnsi="Avenir Next LT Pro"/>
                <w:sz w:val="20"/>
                <w:szCs w:val="20"/>
              </w:rPr>
            </w:pPr>
            <w:r w:rsidRPr="000F0684">
              <w:rPr>
                <w:rFonts w:ascii="Avenir Next LT Pro" w:hAnsi="Avenir Next LT Pro"/>
                <w:sz w:val="20"/>
                <w:szCs w:val="20"/>
              </w:rPr>
              <w:t>Electrónica PNT</w:t>
            </w:r>
          </w:p>
        </w:tc>
        <w:tc>
          <w:tcPr>
            <w:tcW w:w="1843" w:type="dxa"/>
          </w:tcPr>
          <w:p w14:paraId="25A623E4" w14:textId="0752A5D0" w:rsidR="00344F2A" w:rsidRPr="000F0684" w:rsidRDefault="00344F2A" w:rsidP="00344F2A">
            <w:pPr>
              <w:jc w:val="center"/>
              <w:rPr>
                <w:rFonts w:ascii="Avenir Next LT Pro" w:hAnsi="Avenir Next LT Pro"/>
                <w:sz w:val="20"/>
                <w:szCs w:val="20"/>
              </w:rPr>
            </w:pPr>
            <w:r w:rsidRPr="000F0684">
              <w:rPr>
                <w:rFonts w:ascii="Avenir Next LT Pro" w:hAnsi="Avenir Next LT Pro"/>
                <w:sz w:val="20"/>
                <w:szCs w:val="20"/>
              </w:rPr>
              <w:t>Jurisdiccional</w:t>
            </w:r>
          </w:p>
        </w:tc>
        <w:tc>
          <w:tcPr>
            <w:tcW w:w="1418" w:type="dxa"/>
          </w:tcPr>
          <w:p w14:paraId="71BBA663" w14:textId="6C435ACB" w:rsidR="00344F2A" w:rsidRPr="000F0684" w:rsidRDefault="00344F2A" w:rsidP="00344F2A">
            <w:pPr>
              <w:jc w:val="center"/>
              <w:rPr>
                <w:rFonts w:ascii="Avenir Next LT Pro" w:hAnsi="Avenir Next LT Pro"/>
                <w:sz w:val="20"/>
                <w:szCs w:val="20"/>
              </w:rPr>
            </w:pPr>
            <w:r w:rsidRPr="000F0684">
              <w:rPr>
                <w:rFonts w:ascii="Avenir Next LT Pro" w:hAnsi="Avenir Next LT Pro"/>
                <w:sz w:val="20"/>
                <w:szCs w:val="20"/>
              </w:rPr>
              <w:t>0</w:t>
            </w:r>
            <w:r w:rsidR="00717EE3">
              <w:rPr>
                <w:rFonts w:ascii="Avenir Next LT Pro" w:hAnsi="Avenir Next LT Pro"/>
                <w:sz w:val="20"/>
                <w:szCs w:val="20"/>
              </w:rPr>
              <w:t>8</w:t>
            </w:r>
            <w:r w:rsidRPr="000F0684">
              <w:rPr>
                <w:rFonts w:ascii="Avenir Next LT Pro" w:hAnsi="Avenir Next LT Pro"/>
                <w:sz w:val="20"/>
                <w:szCs w:val="20"/>
              </w:rPr>
              <w:t>/01/202</w:t>
            </w:r>
            <w:r w:rsidR="00717EE3">
              <w:rPr>
                <w:rFonts w:ascii="Avenir Next LT Pro" w:hAnsi="Avenir Next LT Pro"/>
                <w:sz w:val="20"/>
                <w:szCs w:val="20"/>
              </w:rPr>
              <w:t>4</w:t>
            </w:r>
          </w:p>
        </w:tc>
        <w:tc>
          <w:tcPr>
            <w:tcW w:w="3118" w:type="dxa"/>
          </w:tcPr>
          <w:p w14:paraId="46EB0585" w14:textId="553BA6D7" w:rsidR="00344F2A" w:rsidRPr="000F0684" w:rsidRDefault="00717EE3" w:rsidP="00344F2A">
            <w:pPr>
              <w:jc w:val="both"/>
              <w:rPr>
                <w:rFonts w:ascii="Avenir Next LT Pro" w:hAnsi="Avenir Next LT Pro"/>
                <w:sz w:val="20"/>
                <w:szCs w:val="20"/>
              </w:rPr>
            </w:pPr>
            <w:r w:rsidRPr="00717EE3">
              <w:rPr>
                <w:rFonts w:ascii="Avenir Next LT Pro" w:hAnsi="Avenir Next LT Pro"/>
                <w:sz w:val="20"/>
                <w:szCs w:val="20"/>
              </w:rPr>
              <w:t xml:space="preserve">Requiero saber si cuentan con (o han aplicado o aplican) metodología para la evaluación de sus propias sentencias. De ser el caso, requiero me informen desde cuándo se aplica, qué rubros se </w:t>
            </w:r>
            <w:proofErr w:type="gramStart"/>
            <w:r w:rsidRPr="00717EE3">
              <w:rPr>
                <w:rFonts w:ascii="Avenir Next LT Pro" w:hAnsi="Avenir Next LT Pro"/>
                <w:sz w:val="20"/>
                <w:szCs w:val="20"/>
              </w:rPr>
              <w:t>evalúan,  cada</w:t>
            </w:r>
            <w:proofErr w:type="gramEnd"/>
            <w:r w:rsidRPr="00717EE3">
              <w:rPr>
                <w:rFonts w:ascii="Avenir Next LT Pro" w:hAnsi="Avenir Next LT Pro"/>
                <w:sz w:val="20"/>
                <w:szCs w:val="20"/>
              </w:rPr>
              <w:t xml:space="preserve"> cuándo, qué rúbricas, formatos o  modelos aplican, quiénes evalúan, si asignan calificación, lineamientos de aplicación en caso de existir, y todo lo relativo al tema de evaluación de sus propias sentencias. De ser el caso. Requiero esa información </w:t>
            </w:r>
            <w:proofErr w:type="gramStart"/>
            <w:r w:rsidRPr="00717EE3">
              <w:rPr>
                <w:rFonts w:ascii="Avenir Next LT Pro" w:hAnsi="Avenir Next LT Pro"/>
                <w:sz w:val="20"/>
                <w:szCs w:val="20"/>
              </w:rPr>
              <w:t>desde  el</w:t>
            </w:r>
            <w:proofErr w:type="gramEnd"/>
            <w:r w:rsidRPr="00717EE3">
              <w:rPr>
                <w:rFonts w:ascii="Avenir Next LT Pro" w:hAnsi="Avenir Next LT Pro"/>
                <w:sz w:val="20"/>
                <w:szCs w:val="20"/>
              </w:rPr>
              <w:t xml:space="preserve"> 3 de enero de 2004 a la fecha. Diez años por favor.</w:t>
            </w:r>
          </w:p>
        </w:tc>
        <w:tc>
          <w:tcPr>
            <w:tcW w:w="1418" w:type="dxa"/>
          </w:tcPr>
          <w:p w14:paraId="413FAC56" w14:textId="4DF98A79" w:rsidR="00344F2A" w:rsidRPr="000F0684" w:rsidRDefault="002B482D" w:rsidP="00344F2A">
            <w:pPr>
              <w:jc w:val="center"/>
              <w:rPr>
                <w:rFonts w:ascii="Avenir Next LT Pro" w:hAnsi="Avenir Next LT Pro"/>
                <w:sz w:val="20"/>
                <w:szCs w:val="20"/>
              </w:rPr>
            </w:pPr>
            <w:r w:rsidRPr="002B482D">
              <w:rPr>
                <w:rFonts w:ascii="Avenir Next LT Pro" w:hAnsi="Avenir Next LT Pro"/>
                <w:sz w:val="20"/>
                <w:szCs w:val="20"/>
              </w:rPr>
              <w:t xml:space="preserve">Se dio respuesta por la Unidad de Transparencia  </w:t>
            </w:r>
          </w:p>
        </w:tc>
        <w:tc>
          <w:tcPr>
            <w:tcW w:w="1417" w:type="dxa"/>
          </w:tcPr>
          <w:p w14:paraId="42C34419" w14:textId="38245BE8" w:rsidR="00344F2A" w:rsidRPr="000F0684" w:rsidRDefault="00FF07B0" w:rsidP="00344F2A">
            <w:pPr>
              <w:jc w:val="center"/>
              <w:rPr>
                <w:rFonts w:ascii="Avenir Next LT Pro" w:hAnsi="Avenir Next LT Pro"/>
                <w:sz w:val="20"/>
                <w:szCs w:val="20"/>
              </w:rPr>
            </w:pPr>
            <w:r w:rsidRPr="000F0684">
              <w:rPr>
                <w:rFonts w:ascii="Avenir Next LT Pro" w:hAnsi="Avenir Next LT Pro"/>
                <w:sz w:val="20"/>
                <w:szCs w:val="20"/>
              </w:rPr>
              <w:t>1</w:t>
            </w:r>
            <w:r w:rsidR="002B482D">
              <w:rPr>
                <w:rFonts w:ascii="Avenir Next LT Pro" w:hAnsi="Avenir Next LT Pro"/>
                <w:sz w:val="20"/>
                <w:szCs w:val="20"/>
              </w:rPr>
              <w:t>9</w:t>
            </w:r>
            <w:r w:rsidRPr="000F0684">
              <w:rPr>
                <w:rFonts w:ascii="Avenir Next LT Pro" w:hAnsi="Avenir Next LT Pro"/>
                <w:sz w:val="20"/>
                <w:szCs w:val="20"/>
              </w:rPr>
              <w:t>/01/202</w:t>
            </w:r>
            <w:r w:rsidR="002B482D">
              <w:rPr>
                <w:rFonts w:ascii="Avenir Next LT Pro" w:hAnsi="Avenir Next LT Pro"/>
                <w:sz w:val="20"/>
                <w:szCs w:val="20"/>
              </w:rPr>
              <w:t>4</w:t>
            </w:r>
          </w:p>
        </w:tc>
        <w:tc>
          <w:tcPr>
            <w:tcW w:w="3260" w:type="dxa"/>
          </w:tcPr>
          <w:p w14:paraId="62D4CF61" w14:textId="77777777" w:rsidR="002B482D" w:rsidRPr="002B482D" w:rsidRDefault="002B482D" w:rsidP="002B482D">
            <w:pPr>
              <w:jc w:val="both"/>
              <w:rPr>
                <w:rFonts w:ascii="Avenir Next LT Pro" w:hAnsi="Avenir Next LT Pro"/>
                <w:sz w:val="20"/>
                <w:szCs w:val="20"/>
              </w:rPr>
            </w:pPr>
            <w:r w:rsidRPr="002B482D">
              <w:rPr>
                <w:rFonts w:ascii="Avenir Next LT Pro" w:hAnsi="Avenir Next LT Pro"/>
                <w:sz w:val="20"/>
                <w:szCs w:val="20"/>
              </w:rPr>
              <w:t>Por 'o anterior, me permito comunicarle que por el momento el Tribunal no cuenta con metodologías para</w:t>
            </w:r>
          </w:p>
          <w:p w14:paraId="1924B061" w14:textId="77777777" w:rsidR="002B482D" w:rsidRPr="002B482D" w:rsidRDefault="002B482D" w:rsidP="002B482D">
            <w:pPr>
              <w:jc w:val="both"/>
              <w:rPr>
                <w:rFonts w:ascii="Avenir Next LT Pro" w:hAnsi="Avenir Next LT Pro"/>
                <w:sz w:val="20"/>
                <w:szCs w:val="20"/>
              </w:rPr>
            </w:pPr>
            <w:r w:rsidRPr="002B482D">
              <w:rPr>
                <w:rFonts w:ascii="Avenir Next LT Pro" w:hAnsi="Avenir Next LT Pro"/>
                <w:sz w:val="20"/>
                <w:szCs w:val="20"/>
              </w:rPr>
              <w:t>evaluación de sentencias.</w:t>
            </w:r>
          </w:p>
          <w:p w14:paraId="2F8F418C" w14:textId="77777777" w:rsidR="002B482D" w:rsidRPr="002B482D" w:rsidRDefault="002B482D" w:rsidP="002B482D">
            <w:pPr>
              <w:jc w:val="both"/>
              <w:rPr>
                <w:rFonts w:ascii="Avenir Next LT Pro" w:hAnsi="Avenir Next LT Pro"/>
                <w:sz w:val="20"/>
                <w:szCs w:val="20"/>
              </w:rPr>
            </w:pPr>
          </w:p>
          <w:p w14:paraId="25D25634" w14:textId="77777777" w:rsidR="002B482D" w:rsidRPr="002B482D" w:rsidRDefault="002B482D" w:rsidP="002B482D">
            <w:pPr>
              <w:jc w:val="both"/>
              <w:rPr>
                <w:rFonts w:ascii="Avenir Next LT Pro" w:hAnsi="Avenir Next LT Pro"/>
                <w:sz w:val="20"/>
                <w:szCs w:val="20"/>
              </w:rPr>
            </w:pPr>
            <w:r w:rsidRPr="002B482D">
              <w:rPr>
                <w:rFonts w:ascii="Avenir Next LT Pro" w:hAnsi="Avenir Next LT Pro"/>
                <w:sz w:val="20"/>
                <w:szCs w:val="20"/>
              </w:rPr>
              <w:t>No obstante, le brindamos al usuario nuestra página web, http://www.tjacoahuila.org, donde podrá encontrar</w:t>
            </w:r>
          </w:p>
          <w:p w14:paraId="1141C12A" w14:textId="77777777" w:rsidR="002B482D" w:rsidRPr="002B482D" w:rsidRDefault="002B482D" w:rsidP="002B482D">
            <w:pPr>
              <w:jc w:val="both"/>
              <w:rPr>
                <w:rFonts w:ascii="Avenir Next LT Pro" w:hAnsi="Avenir Next LT Pro"/>
                <w:sz w:val="20"/>
                <w:szCs w:val="20"/>
              </w:rPr>
            </w:pPr>
            <w:r w:rsidRPr="002B482D">
              <w:rPr>
                <w:rFonts w:ascii="Avenir Next LT Pro" w:hAnsi="Avenir Next LT Pro"/>
                <w:sz w:val="20"/>
                <w:szCs w:val="20"/>
              </w:rPr>
              <w:t>información actualizada de las funciones que realiza el Tribunal de Justicia Administrativa de Coahuila de</w:t>
            </w:r>
          </w:p>
          <w:p w14:paraId="5818394A" w14:textId="229C2B8C" w:rsidR="00344F2A" w:rsidRPr="000F0684" w:rsidRDefault="002B482D" w:rsidP="002B482D">
            <w:pPr>
              <w:jc w:val="both"/>
              <w:rPr>
                <w:rFonts w:ascii="Avenir Next LT Pro" w:hAnsi="Avenir Next LT Pro"/>
                <w:sz w:val="20"/>
                <w:szCs w:val="20"/>
              </w:rPr>
            </w:pPr>
            <w:r w:rsidRPr="002B482D">
              <w:rPr>
                <w:rFonts w:ascii="Avenir Next LT Pro" w:hAnsi="Avenir Next LT Pro"/>
                <w:sz w:val="20"/>
                <w:szCs w:val="20"/>
              </w:rPr>
              <w:t>Zaragoza.</w:t>
            </w:r>
          </w:p>
        </w:tc>
      </w:tr>
      <w:tr w:rsidR="00506413" w:rsidRPr="00641C54" w14:paraId="333D0165" w14:textId="77777777" w:rsidTr="00CF2D77">
        <w:trPr>
          <w:trHeight w:val="3631"/>
        </w:trPr>
        <w:tc>
          <w:tcPr>
            <w:tcW w:w="1596" w:type="dxa"/>
          </w:tcPr>
          <w:p w14:paraId="3A4A91FA" w14:textId="2687EF2F" w:rsidR="00506413" w:rsidRPr="00316101" w:rsidRDefault="002B482D" w:rsidP="00344F2A">
            <w:pPr>
              <w:jc w:val="center"/>
              <w:rPr>
                <w:rFonts w:ascii="Avenir Next LT Pro" w:hAnsi="Avenir Next LT Pro"/>
                <w:sz w:val="20"/>
                <w:szCs w:val="20"/>
              </w:rPr>
            </w:pPr>
            <w:r w:rsidRPr="002B482D">
              <w:rPr>
                <w:rFonts w:ascii="Avenir Next LT Pro" w:hAnsi="Avenir Next LT Pro"/>
                <w:sz w:val="20"/>
                <w:szCs w:val="20"/>
              </w:rPr>
              <w:lastRenderedPageBreak/>
              <w:t>051765700000324</w:t>
            </w:r>
          </w:p>
        </w:tc>
        <w:tc>
          <w:tcPr>
            <w:tcW w:w="1234" w:type="dxa"/>
          </w:tcPr>
          <w:p w14:paraId="59CEFF3B" w14:textId="1518ABF8" w:rsidR="00506413" w:rsidRPr="00316101" w:rsidRDefault="006766D2" w:rsidP="00344F2A">
            <w:pPr>
              <w:jc w:val="center"/>
              <w:rPr>
                <w:rFonts w:ascii="Avenir Next LT Pro" w:hAnsi="Avenir Next LT Pro"/>
                <w:sz w:val="20"/>
                <w:szCs w:val="20"/>
              </w:rPr>
            </w:pPr>
            <w:r w:rsidRPr="00316101">
              <w:rPr>
                <w:rFonts w:ascii="Avenir Next LT Pro" w:hAnsi="Avenir Next LT Pro"/>
                <w:sz w:val="20"/>
                <w:szCs w:val="20"/>
              </w:rPr>
              <w:t>Electrónica PNT</w:t>
            </w:r>
          </w:p>
        </w:tc>
        <w:tc>
          <w:tcPr>
            <w:tcW w:w="1843" w:type="dxa"/>
          </w:tcPr>
          <w:p w14:paraId="75226B59" w14:textId="38700086" w:rsidR="00506413" w:rsidRPr="00316101" w:rsidRDefault="00666A27" w:rsidP="00344F2A">
            <w:pPr>
              <w:jc w:val="center"/>
              <w:rPr>
                <w:rFonts w:ascii="Avenir Next LT Pro" w:hAnsi="Avenir Next LT Pro"/>
                <w:sz w:val="20"/>
                <w:szCs w:val="20"/>
              </w:rPr>
            </w:pPr>
            <w:r w:rsidRPr="00316101">
              <w:rPr>
                <w:rFonts w:ascii="Avenir Next LT Pro" w:hAnsi="Avenir Next LT Pro"/>
                <w:sz w:val="20"/>
                <w:szCs w:val="20"/>
              </w:rPr>
              <w:t>Jurisdiccional</w:t>
            </w:r>
          </w:p>
        </w:tc>
        <w:tc>
          <w:tcPr>
            <w:tcW w:w="1418" w:type="dxa"/>
          </w:tcPr>
          <w:p w14:paraId="447D2B45" w14:textId="446C56F8" w:rsidR="00506413" w:rsidRPr="00316101" w:rsidRDefault="006766D2" w:rsidP="00344F2A">
            <w:pPr>
              <w:jc w:val="center"/>
              <w:rPr>
                <w:rFonts w:ascii="Avenir Next LT Pro" w:hAnsi="Avenir Next LT Pro"/>
                <w:sz w:val="20"/>
                <w:szCs w:val="20"/>
              </w:rPr>
            </w:pPr>
            <w:r w:rsidRPr="00316101">
              <w:rPr>
                <w:rFonts w:ascii="Avenir Next LT Pro" w:hAnsi="Avenir Next LT Pro"/>
                <w:sz w:val="20"/>
                <w:szCs w:val="20"/>
              </w:rPr>
              <w:t>0</w:t>
            </w:r>
            <w:r w:rsidR="002B482D">
              <w:rPr>
                <w:rFonts w:ascii="Avenir Next LT Pro" w:hAnsi="Avenir Next LT Pro"/>
                <w:sz w:val="20"/>
                <w:szCs w:val="20"/>
              </w:rPr>
              <w:t>8</w:t>
            </w:r>
            <w:r w:rsidRPr="00316101">
              <w:rPr>
                <w:rFonts w:ascii="Avenir Next LT Pro" w:hAnsi="Avenir Next LT Pro"/>
                <w:sz w:val="20"/>
                <w:szCs w:val="20"/>
              </w:rPr>
              <w:t>/01/202</w:t>
            </w:r>
            <w:r w:rsidR="002B482D">
              <w:rPr>
                <w:rFonts w:ascii="Avenir Next LT Pro" w:hAnsi="Avenir Next LT Pro"/>
                <w:sz w:val="20"/>
                <w:szCs w:val="20"/>
              </w:rPr>
              <w:t>4</w:t>
            </w:r>
          </w:p>
        </w:tc>
        <w:tc>
          <w:tcPr>
            <w:tcW w:w="3118" w:type="dxa"/>
          </w:tcPr>
          <w:p w14:paraId="52328A76" w14:textId="77777777" w:rsidR="002B482D" w:rsidRPr="002B482D" w:rsidRDefault="002B482D" w:rsidP="002B482D">
            <w:pPr>
              <w:jc w:val="both"/>
              <w:rPr>
                <w:rFonts w:ascii="Avenir Next LT Pro" w:hAnsi="Avenir Next LT Pro"/>
                <w:sz w:val="20"/>
                <w:szCs w:val="20"/>
              </w:rPr>
            </w:pPr>
            <w:r w:rsidRPr="002B482D">
              <w:rPr>
                <w:rFonts w:ascii="Avenir Next LT Pro" w:hAnsi="Avenir Next LT Pro"/>
                <w:sz w:val="20"/>
                <w:szCs w:val="20"/>
              </w:rPr>
              <w:t>PINTURAS GONZÁLEZ, S.A. DE C.V.</w:t>
            </w:r>
          </w:p>
          <w:p w14:paraId="77F6B112" w14:textId="77777777" w:rsidR="002B482D" w:rsidRPr="002B482D" w:rsidRDefault="002B482D" w:rsidP="002B482D">
            <w:pPr>
              <w:jc w:val="both"/>
              <w:rPr>
                <w:rFonts w:ascii="Avenir Next LT Pro" w:hAnsi="Avenir Next LT Pro"/>
                <w:sz w:val="20"/>
                <w:szCs w:val="20"/>
              </w:rPr>
            </w:pPr>
            <w:r w:rsidRPr="002B482D">
              <w:rPr>
                <w:rFonts w:ascii="Avenir Next LT Pro" w:hAnsi="Avenir Next LT Pro"/>
                <w:sz w:val="20"/>
                <w:szCs w:val="20"/>
              </w:rPr>
              <w:t>ASUNTO: Solicitud de Información.</w:t>
            </w:r>
          </w:p>
          <w:p w14:paraId="4DF4086F" w14:textId="77777777" w:rsidR="002B482D" w:rsidRPr="002B482D" w:rsidRDefault="002B482D" w:rsidP="002B482D">
            <w:pPr>
              <w:jc w:val="both"/>
              <w:rPr>
                <w:rFonts w:ascii="Avenir Next LT Pro" w:hAnsi="Avenir Next LT Pro"/>
                <w:sz w:val="20"/>
                <w:szCs w:val="20"/>
              </w:rPr>
            </w:pPr>
          </w:p>
          <w:p w14:paraId="25F45EC5" w14:textId="77777777" w:rsidR="002B482D" w:rsidRPr="002B482D" w:rsidRDefault="002B482D" w:rsidP="002B482D">
            <w:pPr>
              <w:jc w:val="both"/>
              <w:rPr>
                <w:rFonts w:ascii="Avenir Next LT Pro" w:hAnsi="Avenir Next LT Pro"/>
                <w:sz w:val="20"/>
                <w:szCs w:val="20"/>
              </w:rPr>
            </w:pPr>
            <w:r w:rsidRPr="002B482D">
              <w:rPr>
                <w:rFonts w:ascii="Avenir Next LT Pro" w:hAnsi="Avenir Next LT Pro"/>
                <w:sz w:val="20"/>
                <w:szCs w:val="20"/>
              </w:rPr>
              <w:t>C. MAGISTRADO PRESIDENTE DEL TRIBUNAL DE JUSTICIA ADMINISTRATIVA DE COAHUILA DE ZARAGOZA.</w:t>
            </w:r>
          </w:p>
          <w:p w14:paraId="2AE47A3E" w14:textId="77777777" w:rsidR="002B482D" w:rsidRPr="002B482D" w:rsidRDefault="002B482D" w:rsidP="002B482D">
            <w:pPr>
              <w:jc w:val="both"/>
              <w:rPr>
                <w:rFonts w:ascii="Avenir Next LT Pro" w:hAnsi="Avenir Next LT Pro"/>
                <w:sz w:val="20"/>
                <w:szCs w:val="20"/>
              </w:rPr>
            </w:pPr>
            <w:r w:rsidRPr="002B482D">
              <w:rPr>
                <w:rFonts w:ascii="Avenir Next LT Pro" w:hAnsi="Avenir Next LT Pro"/>
                <w:sz w:val="20"/>
                <w:szCs w:val="20"/>
              </w:rPr>
              <w:t xml:space="preserve">P R E S E N T E.- </w:t>
            </w:r>
          </w:p>
          <w:p w14:paraId="1A326BBA" w14:textId="77777777" w:rsidR="002B482D" w:rsidRPr="002B482D" w:rsidRDefault="002B482D" w:rsidP="002B482D">
            <w:pPr>
              <w:jc w:val="both"/>
              <w:rPr>
                <w:rFonts w:ascii="Avenir Next LT Pro" w:hAnsi="Avenir Next LT Pro"/>
                <w:sz w:val="20"/>
                <w:szCs w:val="20"/>
              </w:rPr>
            </w:pPr>
          </w:p>
          <w:p w14:paraId="1B5B71D3" w14:textId="77777777" w:rsidR="002B482D" w:rsidRPr="002B482D" w:rsidRDefault="002B482D" w:rsidP="002B482D">
            <w:pPr>
              <w:jc w:val="both"/>
              <w:rPr>
                <w:rFonts w:ascii="Avenir Next LT Pro" w:hAnsi="Avenir Next LT Pro"/>
                <w:sz w:val="20"/>
                <w:szCs w:val="20"/>
              </w:rPr>
            </w:pPr>
            <w:r w:rsidRPr="002B482D">
              <w:rPr>
                <w:rFonts w:ascii="Avenir Next LT Pro" w:hAnsi="Avenir Next LT Pro"/>
                <w:sz w:val="20"/>
                <w:szCs w:val="20"/>
              </w:rPr>
              <w:t xml:space="preserve">PRISCILIANO GONZÁLEZ VILLARREAL en mi carácter de representante legal de la persona moral “PINTURAS GONZÁLEZ, S.A. DE C.V.”, personalidad que se acredita con la copia certificada que se anexa a la presente solicitud, con el debido respeto comparezco a exponer: </w:t>
            </w:r>
          </w:p>
          <w:p w14:paraId="1E2A686C" w14:textId="77777777" w:rsidR="002B482D" w:rsidRPr="002B482D" w:rsidRDefault="002B482D" w:rsidP="002B482D">
            <w:pPr>
              <w:jc w:val="both"/>
              <w:rPr>
                <w:rFonts w:ascii="Avenir Next LT Pro" w:hAnsi="Avenir Next LT Pro"/>
                <w:sz w:val="20"/>
                <w:szCs w:val="20"/>
              </w:rPr>
            </w:pPr>
          </w:p>
          <w:p w14:paraId="5BF4B69F" w14:textId="77777777" w:rsidR="002B482D" w:rsidRPr="002B482D" w:rsidRDefault="002B482D" w:rsidP="002B482D">
            <w:pPr>
              <w:jc w:val="both"/>
              <w:rPr>
                <w:rFonts w:ascii="Avenir Next LT Pro" w:hAnsi="Avenir Next LT Pro"/>
                <w:sz w:val="20"/>
                <w:szCs w:val="20"/>
              </w:rPr>
            </w:pPr>
            <w:proofErr w:type="gramStart"/>
            <w:r w:rsidRPr="002B482D">
              <w:rPr>
                <w:rFonts w:ascii="Avenir Next LT Pro" w:hAnsi="Avenir Next LT Pro"/>
                <w:sz w:val="20"/>
                <w:szCs w:val="20"/>
              </w:rPr>
              <w:t>Que</w:t>
            </w:r>
            <w:proofErr w:type="gramEnd"/>
            <w:r w:rsidRPr="002B482D">
              <w:rPr>
                <w:rFonts w:ascii="Avenir Next LT Pro" w:hAnsi="Avenir Next LT Pro"/>
                <w:sz w:val="20"/>
                <w:szCs w:val="20"/>
              </w:rPr>
              <w:t xml:space="preserve"> por medio del presente escrito, por así convenir a los intereses de mi representada, ocurro a efecto de solicitar se expida a costa de mi representada, COPIA CERTIFICADA de lo siguiente:</w:t>
            </w:r>
          </w:p>
          <w:p w14:paraId="560EE53A" w14:textId="77777777" w:rsidR="002B482D" w:rsidRPr="002B482D" w:rsidRDefault="002B482D" w:rsidP="002B482D">
            <w:pPr>
              <w:jc w:val="both"/>
              <w:rPr>
                <w:rFonts w:ascii="Avenir Next LT Pro" w:hAnsi="Avenir Next LT Pro"/>
                <w:sz w:val="20"/>
                <w:szCs w:val="20"/>
              </w:rPr>
            </w:pPr>
          </w:p>
          <w:p w14:paraId="147CB864" w14:textId="77777777" w:rsidR="002B482D" w:rsidRPr="002B482D" w:rsidRDefault="002B482D" w:rsidP="002B482D">
            <w:pPr>
              <w:jc w:val="both"/>
              <w:rPr>
                <w:rFonts w:ascii="Avenir Next LT Pro" w:hAnsi="Avenir Next LT Pro"/>
                <w:sz w:val="20"/>
                <w:szCs w:val="20"/>
              </w:rPr>
            </w:pPr>
            <w:r w:rsidRPr="002B482D">
              <w:rPr>
                <w:rFonts w:ascii="Avenir Next LT Pro" w:hAnsi="Avenir Next LT Pro"/>
                <w:sz w:val="20"/>
                <w:szCs w:val="20"/>
              </w:rPr>
              <w:t xml:space="preserve">De todo lo actuado dentro del incidente de incompetencia apertura do en fecha a 22-veintidós de septiembre del 2023-dos mil veintitrés en el expediente </w:t>
            </w:r>
            <w:proofErr w:type="gramStart"/>
            <w:r w:rsidRPr="002B482D">
              <w:rPr>
                <w:rFonts w:ascii="Avenir Next LT Pro" w:hAnsi="Avenir Next LT Pro"/>
                <w:sz w:val="20"/>
                <w:szCs w:val="20"/>
              </w:rPr>
              <w:t>del toca</w:t>
            </w:r>
            <w:proofErr w:type="gramEnd"/>
            <w:r w:rsidRPr="002B482D">
              <w:rPr>
                <w:rFonts w:ascii="Avenir Next LT Pro" w:hAnsi="Avenir Next LT Pro"/>
                <w:sz w:val="20"/>
                <w:szCs w:val="20"/>
              </w:rPr>
              <w:t xml:space="preserve"> número RA/SFA/015/2019, y en su caso, de la resolución del incidente de incompetencia apertura do en fecha a 22-veintidós de septiembre del 2023-dos mil veintitrés en el expediente del toca número RA/SFA/015/2019. </w:t>
            </w:r>
          </w:p>
          <w:p w14:paraId="0FBA9166" w14:textId="77777777" w:rsidR="002B482D" w:rsidRPr="002B482D" w:rsidRDefault="002B482D" w:rsidP="002B482D">
            <w:pPr>
              <w:jc w:val="both"/>
              <w:rPr>
                <w:rFonts w:ascii="Avenir Next LT Pro" w:hAnsi="Avenir Next LT Pro"/>
                <w:sz w:val="20"/>
                <w:szCs w:val="20"/>
              </w:rPr>
            </w:pPr>
            <w:r w:rsidRPr="002B482D">
              <w:rPr>
                <w:rFonts w:ascii="Avenir Next LT Pro" w:hAnsi="Avenir Next LT Pro"/>
                <w:sz w:val="20"/>
                <w:szCs w:val="20"/>
              </w:rPr>
              <w:t xml:space="preserve">Por todo lo antes fundado, de esta H. Autoridad atentamente solicito lo siguiente: </w:t>
            </w:r>
          </w:p>
          <w:p w14:paraId="0368AAF5" w14:textId="77777777" w:rsidR="002B482D" w:rsidRPr="002B482D" w:rsidRDefault="002B482D" w:rsidP="002B482D">
            <w:pPr>
              <w:jc w:val="both"/>
              <w:rPr>
                <w:rFonts w:ascii="Avenir Next LT Pro" w:hAnsi="Avenir Next LT Pro"/>
                <w:sz w:val="20"/>
                <w:szCs w:val="20"/>
              </w:rPr>
            </w:pPr>
            <w:r w:rsidRPr="002B482D">
              <w:rPr>
                <w:rFonts w:ascii="Avenir Next LT Pro" w:hAnsi="Avenir Next LT Pro"/>
                <w:sz w:val="20"/>
                <w:szCs w:val="20"/>
              </w:rPr>
              <w:t xml:space="preserve">PRIMERO: Se me tenga por solicitando las certificaciones antes señaladas. </w:t>
            </w:r>
          </w:p>
          <w:p w14:paraId="6173359F" w14:textId="77777777" w:rsidR="002B482D" w:rsidRPr="002B482D" w:rsidRDefault="002B482D" w:rsidP="002B482D">
            <w:pPr>
              <w:jc w:val="both"/>
              <w:rPr>
                <w:rFonts w:ascii="Avenir Next LT Pro" w:hAnsi="Avenir Next LT Pro"/>
                <w:sz w:val="20"/>
                <w:szCs w:val="20"/>
              </w:rPr>
            </w:pPr>
            <w:r w:rsidRPr="002B482D">
              <w:rPr>
                <w:rFonts w:ascii="Avenir Next LT Pro" w:hAnsi="Avenir Next LT Pro"/>
                <w:sz w:val="20"/>
                <w:szCs w:val="20"/>
              </w:rPr>
              <w:t>Justa y legal mi solicitud, espero el proveído de conformidad.</w:t>
            </w:r>
          </w:p>
          <w:p w14:paraId="1BDCEC95" w14:textId="77777777" w:rsidR="002B482D" w:rsidRPr="002B482D" w:rsidRDefault="002B482D" w:rsidP="002B482D">
            <w:pPr>
              <w:jc w:val="both"/>
              <w:rPr>
                <w:rFonts w:ascii="Avenir Next LT Pro" w:hAnsi="Avenir Next LT Pro"/>
                <w:sz w:val="20"/>
                <w:szCs w:val="20"/>
              </w:rPr>
            </w:pPr>
            <w:r w:rsidRPr="002B482D">
              <w:rPr>
                <w:rFonts w:ascii="Avenir Next LT Pro" w:hAnsi="Avenir Next LT Pro"/>
                <w:sz w:val="20"/>
                <w:szCs w:val="20"/>
              </w:rPr>
              <w:t xml:space="preserve">A T E N T A M E N T E </w:t>
            </w:r>
          </w:p>
          <w:p w14:paraId="056CBF1D" w14:textId="77777777" w:rsidR="002B482D" w:rsidRPr="002B482D" w:rsidRDefault="002B482D" w:rsidP="002B482D">
            <w:pPr>
              <w:jc w:val="both"/>
              <w:rPr>
                <w:rFonts w:ascii="Avenir Next LT Pro" w:hAnsi="Avenir Next LT Pro"/>
                <w:sz w:val="20"/>
                <w:szCs w:val="20"/>
              </w:rPr>
            </w:pPr>
            <w:r w:rsidRPr="002B482D">
              <w:rPr>
                <w:rFonts w:ascii="Avenir Next LT Pro" w:hAnsi="Avenir Next LT Pro"/>
                <w:sz w:val="20"/>
                <w:szCs w:val="20"/>
              </w:rPr>
              <w:t>San Pedro Garza García, N.L. a la fecha de su presentación</w:t>
            </w:r>
          </w:p>
          <w:p w14:paraId="10F1CC50" w14:textId="37EC6ABE" w:rsidR="00506413" w:rsidRPr="00316101" w:rsidRDefault="002B482D" w:rsidP="002B482D">
            <w:pPr>
              <w:jc w:val="both"/>
              <w:rPr>
                <w:rFonts w:ascii="Avenir Next LT Pro" w:hAnsi="Avenir Next LT Pro"/>
                <w:sz w:val="20"/>
                <w:szCs w:val="20"/>
              </w:rPr>
            </w:pPr>
            <w:r w:rsidRPr="002B482D">
              <w:rPr>
                <w:rFonts w:ascii="Avenir Next LT Pro" w:hAnsi="Avenir Next LT Pro"/>
                <w:sz w:val="20"/>
                <w:szCs w:val="20"/>
              </w:rPr>
              <w:t>C. PRISCILIANO GONZÁLEZ VILLARREAL</w:t>
            </w:r>
          </w:p>
        </w:tc>
        <w:tc>
          <w:tcPr>
            <w:tcW w:w="1418" w:type="dxa"/>
          </w:tcPr>
          <w:p w14:paraId="2737CF2A" w14:textId="3F869049" w:rsidR="00506413" w:rsidRPr="00316101" w:rsidRDefault="002B482D" w:rsidP="00344F2A">
            <w:pPr>
              <w:jc w:val="center"/>
              <w:rPr>
                <w:rFonts w:ascii="Avenir Next LT Pro" w:hAnsi="Avenir Next LT Pro"/>
                <w:sz w:val="20"/>
                <w:szCs w:val="20"/>
              </w:rPr>
            </w:pPr>
            <w:r w:rsidRPr="002B482D">
              <w:rPr>
                <w:rFonts w:ascii="Avenir Next LT Pro" w:hAnsi="Avenir Next LT Pro"/>
                <w:sz w:val="20"/>
                <w:szCs w:val="20"/>
              </w:rPr>
              <w:lastRenderedPageBreak/>
              <w:t>Se dio respuesta por la Unidad de Transparencia</w:t>
            </w:r>
          </w:p>
        </w:tc>
        <w:tc>
          <w:tcPr>
            <w:tcW w:w="1417" w:type="dxa"/>
          </w:tcPr>
          <w:p w14:paraId="23133748" w14:textId="4B871537" w:rsidR="00506413" w:rsidRPr="00316101" w:rsidRDefault="002B482D" w:rsidP="00344F2A">
            <w:pPr>
              <w:jc w:val="center"/>
              <w:rPr>
                <w:rFonts w:ascii="Avenir Next LT Pro" w:hAnsi="Avenir Next LT Pro"/>
                <w:sz w:val="20"/>
                <w:szCs w:val="20"/>
              </w:rPr>
            </w:pPr>
            <w:r>
              <w:rPr>
                <w:rFonts w:ascii="Avenir Next LT Pro" w:hAnsi="Avenir Next LT Pro"/>
                <w:sz w:val="20"/>
                <w:szCs w:val="20"/>
              </w:rPr>
              <w:t>19</w:t>
            </w:r>
            <w:r w:rsidR="006766D2" w:rsidRPr="00316101">
              <w:rPr>
                <w:rFonts w:ascii="Avenir Next LT Pro" w:hAnsi="Avenir Next LT Pro"/>
                <w:sz w:val="20"/>
                <w:szCs w:val="20"/>
              </w:rPr>
              <w:t>/01/202</w:t>
            </w:r>
            <w:r>
              <w:rPr>
                <w:rFonts w:ascii="Avenir Next LT Pro" w:hAnsi="Avenir Next LT Pro"/>
                <w:sz w:val="20"/>
                <w:szCs w:val="20"/>
              </w:rPr>
              <w:t>4</w:t>
            </w:r>
          </w:p>
        </w:tc>
        <w:tc>
          <w:tcPr>
            <w:tcW w:w="3260" w:type="dxa"/>
          </w:tcPr>
          <w:p w14:paraId="49A643F2" w14:textId="77777777" w:rsidR="002B482D" w:rsidRPr="002B482D" w:rsidRDefault="002B482D" w:rsidP="002B482D">
            <w:pPr>
              <w:jc w:val="both"/>
              <w:rPr>
                <w:rFonts w:ascii="Avenir Next LT Pro" w:hAnsi="Avenir Next LT Pro"/>
                <w:sz w:val="20"/>
                <w:szCs w:val="20"/>
              </w:rPr>
            </w:pPr>
            <w:r w:rsidRPr="002B482D">
              <w:rPr>
                <w:rFonts w:ascii="Avenir Next LT Pro" w:hAnsi="Avenir Next LT Pro"/>
                <w:sz w:val="20"/>
                <w:szCs w:val="20"/>
              </w:rPr>
              <w:t>En esa tesitura, los autos aducidos se encuentran a su disposición para que presente la promoción</w:t>
            </w:r>
          </w:p>
          <w:p w14:paraId="0A897FD9" w14:textId="77777777" w:rsidR="002B482D" w:rsidRPr="002B482D" w:rsidRDefault="002B482D" w:rsidP="002B482D">
            <w:pPr>
              <w:jc w:val="both"/>
              <w:rPr>
                <w:rFonts w:ascii="Avenir Next LT Pro" w:hAnsi="Avenir Next LT Pro"/>
                <w:sz w:val="20"/>
                <w:szCs w:val="20"/>
              </w:rPr>
            </w:pPr>
            <w:r w:rsidRPr="002B482D">
              <w:rPr>
                <w:rFonts w:ascii="Avenir Next LT Pro" w:hAnsi="Avenir Next LT Pro"/>
                <w:sz w:val="20"/>
                <w:szCs w:val="20"/>
              </w:rPr>
              <w:t>correspondiente, misma que, al ser una Cuestión apegada a derecho, se acordara de conformidad</w:t>
            </w:r>
          </w:p>
          <w:p w14:paraId="57FA4EA5" w14:textId="77777777" w:rsidR="002B482D" w:rsidRPr="002B482D" w:rsidRDefault="002B482D" w:rsidP="002B482D">
            <w:pPr>
              <w:jc w:val="both"/>
              <w:rPr>
                <w:rFonts w:ascii="Avenir Next LT Pro" w:hAnsi="Avenir Next LT Pro"/>
                <w:sz w:val="20"/>
                <w:szCs w:val="20"/>
              </w:rPr>
            </w:pPr>
            <w:r w:rsidRPr="002B482D">
              <w:rPr>
                <w:rFonts w:ascii="Avenir Next LT Pro" w:hAnsi="Avenir Next LT Pro"/>
                <w:sz w:val="20"/>
                <w:szCs w:val="20"/>
              </w:rPr>
              <w:t>para que, una vez que se acredite haber realizado el entero de la contribución correspondiente,</w:t>
            </w:r>
          </w:p>
          <w:p w14:paraId="38A7ED3A" w14:textId="77777777" w:rsidR="002B482D" w:rsidRPr="002B482D" w:rsidRDefault="002B482D" w:rsidP="002B482D">
            <w:pPr>
              <w:jc w:val="both"/>
              <w:rPr>
                <w:rFonts w:ascii="Avenir Next LT Pro" w:hAnsi="Avenir Next LT Pro"/>
                <w:sz w:val="20"/>
                <w:szCs w:val="20"/>
              </w:rPr>
            </w:pPr>
            <w:r w:rsidRPr="002B482D">
              <w:rPr>
                <w:rFonts w:ascii="Avenir Next LT Pro" w:hAnsi="Avenir Next LT Pro"/>
                <w:sz w:val="20"/>
                <w:szCs w:val="20"/>
              </w:rPr>
              <w:t xml:space="preserve">conforme a </w:t>
            </w:r>
            <w:proofErr w:type="spellStart"/>
            <w:r w:rsidRPr="002B482D">
              <w:rPr>
                <w:rFonts w:ascii="Avenir Next LT Pro" w:hAnsi="Avenir Next LT Pro"/>
                <w:sz w:val="20"/>
                <w:szCs w:val="20"/>
              </w:rPr>
              <w:t>Io</w:t>
            </w:r>
            <w:proofErr w:type="spellEnd"/>
            <w:r w:rsidRPr="002B482D">
              <w:rPr>
                <w:rFonts w:ascii="Avenir Next LT Pro" w:hAnsi="Avenir Next LT Pro"/>
                <w:sz w:val="20"/>
                <w:szCs w:val="20"/>
              </w:rPr>
              <w:t xml:space="preserve"> dispuesto por 157-P, 157-R, fracción IV, y 157-S de la Ley de Hacienda para el Estado</w:t>
            </w:r>
          </w:p>
          <w:p w14:paraId="1D44A962" w14:textId="77777777" w:rsidR="002B482D" w:rsidRPr="002B482D" w:rsidRDefault="002B482D" w:rsidP="002B482D">
            <w:pPr>
              <w:jc w:val="both"/>
              <w:rPr>
                <w:rFonts w:ascii="Avenir Next LT Pro" w:hAnsi="Avenir Next LT Pro"/>
                <w:sz w:val="20"/>
                <w:szCs w:val="20"/>
              </w:rPr>
            </w:pPr>
            <w:r w:rsidRPr="002B482D">
              <w:rPr>
                <w:rFonts w:ascii="Avenir Next LT Pro" w:hAnsi="Avenir Next LT Pro"/>
                <w:sz w:val="20"/>
                <w:szCs w:val="20"/>
              </w:rPr>
              <w:t>de Coahuila de Zaragoza, se le entreguen las copias de las actuaciones solicitadas, y cualesquier</w:t>
            </w:r>
          </w:p>
          <w:p w14:paraId="333C8166" w14:textId="6E22C9E0" w:rsidR="00506413" w:rsidRPr="00316101" w:rsidRDefault="002B482D" w:rsidP="002B482D">
            <w:pPr>
              <w:jc w:val="both"/>
              <w:rPr>
                <w:rFonts w:ascii="Avenir Next LT Pro" w:hAnsi="Avenir Next LT Pro"/>
                <w:sz w:val="20"/>
                <w:szCs w:val="20"/>
              </w:rPr>
            </w:pPr>
            <w:r w:rsidRPr="002B482D">
              <w:rPr>
                <w:rFonts w:ascii="Avenir Next LT Pro" w:hAnsi="Avenir Next LT Pro"/>
                <w:sz w:val="20"/>
                <w:szCs w:val="20"/>
              </w:rPr>
              <w:t>otra que sea de su interés y que forme parte de dicho expediente.</w:t>
            </w:r>
          </w:p>
        </w:tc>
      </w:tr>
      <w:tr w:rsidR="00506413" w:rsidRPr="00641C54" w14:paraId="2632D968" w14:textId="77777777" w:rsidTr="00CF2D77">
        <w:trPr>
          <w:trHeight w:val="3631"/>
        </w:trPr>
        <w:tc>
          <w:tcPr>
            <w:tcW w:w="1596" w:type="dxa"/>
          </w:tcPr>
          <w:p w14:paraId="466B4347" w14:textId="7A717C5A" w:rsidR="00506413" w:rsidRPr="00316101" w:rsidRDefault="002B482D" w:rsidP="00344F2A">
            <w:pPr>
              <w:jc w:val="center"/>
              <w:rPr>
                <w:rFonts w:ascii="Avenir Next LT Pro" w:hAnsi="Avenir Next LT Pro"/>
                <w:sz w:val="20"/>
                <w:szCs w:val="20"/>
              </w:rPr>
            </w:pPr>
            <w:r w:rsidRPr="002B482D">
              <w:rPr>
                <w:rFonts w:ascii="Avenir Next LT Pro" w:hAnsi="Avenir Next LT Pro"/>
                <w:sz w:val="20"/>
                <w:szCs w:val="20"/>
              </w:rPr>
              <w:lastRenderedPageBreak/>
              <w:t>051765700000424</w:t>
            </w:r>
          </w:p>
        </w:tc>
        <w:tc>
          <w:tcPr>
            <w:tcW w:w="1234" w:type="dxa"/>
          </w:tcPr>
          <w:p w14:paraId="1C00CE7E" w14:textId="4FE32DB6" w:rsidR="00506413" w:rsidRPr="00316101" w:rsidRDefault="00666A27" w:rsidP="00344F2A">
            <w:pPr>
              <w:jc w:val="center"/>
              <w:rPr>
                <w:rFonts w:ascii="Avenir Next LT Pro" w:hAnsi="Avenir Next LT Pro"/>
                <w:sz w:val="20"/>
                <w:szCs w:val="20"/>
              </w:rPr>
            </w:pPr>
            <w:r w:rsidRPr="00316101">
              <w:rPr>
                <w:rFonts w:ascii="Avenir Next LT Pro" w:hAnsi="Avenir Next LT Pro"/>
                <w:sz w:val="20"/>
                <w:szCs w:val="20"/>
              </w:rPr>
              <w:t>Electrónica PNT</w:t>
            </w:r>
          </w:p>
        </w:tc>
        <w:tc>
          <w:tcPr>
            <w:tcW w:w="1843" w:type="dxa"/>
          </w:tcPr>
          <w:p w14:paraId="65FE6720" w14:textId="657F7092" w:rsidR="00506413" w:rsidRPr="00316101" w:rsidRDefault="00666A27" w:rsidP="00344F2A">
            <w:pPr>
              <w:jc w:val="center"/>
              <w:rPr>
                <w:rFonts w:ascii="Avenir Next LT Pro" w:hAnsi="Avenir Next LT Pro"/>
                <w:sz w:val="20"/>
                <w:szCs w:val="20"/>
              </w:rPr>
            </w:pPr>
            <w:r w:rsidRPr="00316101">
              <w:rPr>
                <w:rFonts w:ascii="Avenir Next LT Pro" w:hAnsi="Avenir Next LT Pro"/>
                <w:sz w:val="20"/>
                <w:szCs w:val="20"/>
              </w:rPr>
              <w:t>Jurisdiccional</w:t>
            </w:r>
          </w:p>
        </w:tc>
        <w:tc>
          <w:tcPr>
            <w:tcW w:w="1418" w:type="dxa"/>
          </w:tcPr>
          <w:p w14:paraId="6BC72F08" w14:textId="33081241" w:rsidR="00506413" w:rsidRPr="00316101" w:rsidRDefault="00666A27" w:rsidP="00344F2A">
            <w:pPr>
              <w:jc w:val="center"/>
              <w:rPr>
                <w:rFonts w:ascii="Avenir Next LT Pro" w:hAnsi="Avenir Next LT Pro"/>
                <w:sz w:val="20"/>
                <w:szCs w:val="20"/>
              </w:rPr>
            </w:pPr>
            <w:r w:rsidRPr="00316101">
              <w:rPr>
                <w:rFonts w:ascii="Avenir Next LT Pro" w:hAnsi="Avenir Next LT Pro"/>
                <w:sz w:val="20"/>
                <w:szCs w:val="20"/>
              </w:rPr>
              <w:t>1</w:t>
            </w:r>
            <w:r w:rsidR="002B482D">
              <w:rPr>
                <w:rFonts w:ascii="Avenir Next LT Pro" w:hAnsi="Avenir Next LT Pro"/>
                <w:sz w:val="20"/>
                <w:szCs w:val="20"/>
              </w:rPr>
              <w:t>6</w:t>
            </w:r>
            <w:r w:rsidRPr="00316101">
              <w:rPr>
                <w:rFonts w:ascii="Avenir Next LT Pro" w:hAnsi="Avenir Next LT Pro"/>
                <w:sz w:val="20"/>
                <w:szCs w:val="20"/>
              </w:rPr>
              <w:t>/01/202</w:t>
            </w:r>
            <w:r w:rsidR="002B482D">
              <w:rPr>
                <w:rFonts w:ascii="Avenir Next LT Pro" w:hAnsi="Avenir Next LT Pro"/>
                <w:sz w:val="20"/>
                <w:szCs w:val="20"/>
              </w:rPr>
              <w:t>4</w:t>
            </w:r>
          </w:p>
        </w:tc>
        <w:tc>
          <w:tcPr>
            <w:tcW w:w="3118" w:type="dxa"/>
          </w:tcPr>
          <w:p w14:paraId="2DFE421A"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Número de procedimientos concluidos por convenio, transacción, conciliación o mediación</w:t>
            </w:r>
          </w:p>
          <w:p w14:paraId="0E3AA129"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Número de nuevas demandas o demandas ingresadas por el periodo del 1° de enero de 2019 al 31 de diciembre de 2019, desglosadas mensualmente</w:t>
            </w:r>
          </w:p>
          <w:p w14:paraId="7A4560D5"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Número de nuevas demandas o demandas ingresadas por el periodo del 1° de enero de 2020 al 31 de diciembre de 2020, desglosadas mensualmente</w:t>
            </w:r>
          </w:p>
          <w:p w14:paraId="52A0BB65"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Número de nuevas demandas o demandas ingresadas por el periodo del 1° de enero de 2021 al 31 de diciembre de 2021, desglosadas mensualmente</w:t>
            </w:r>
          </w:p>
          <w:p w14:paraId="7B4200CF"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Número de nuevas demandas o demandas ingresadas por el periodo del 1° de enero de 2022 al 31 de diciembre de 2022, desglosadas mensualmente</w:t>
            </w:r>
          </w:p>
          <w:p w14:paraId="2E25ED5A"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lastRenderedPageBreak/>
              <w:t>Número de nuevas demandas o demandas ingresadas por el periodo del 1° de enero de 2023 al 31 de diciembre de 2023, desglosadas mensualmente</w:t>
            </w:r>
          </w:p>
          <w:p w14:paraId="000F5BC2"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Número de sentencias definitivas emitidas en el periodo del 1° de enero de 2019 al 31 de diciembre de 2019</w:t>
            </w:r>
          </w:p>
          <w:p w14:paraId="683FCE95"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Número de sentencias definitivas emitidas en el periodo del 1° de enero de 2020 al 31 de diciembre de 2020</w:t>
            </w:r>
          </w:p>
          <w:p w14:paraId="72E5114E"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Número de sentencias definitivas emitidas en el periodo del 1° de enero de 2021 al 31 de diciembre de 2021</w:t>
            </w:r>
          </w:p>
          <w:p w14:paraId="58D5C962"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Número de sentencias definitivas emitidas en el periodo del 1° de enero de 2022 al 31 de diciembre de 2022</w:t>
            </w:r>
          </w:p>
          <w:p w14:paraId="1C9B8BBF"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 xml:space="preserve">Número de sentencias definitivas emitidas en el periodo del 1° de enero de </w:t>
            </w:r>
            <w:r w:rsidRPr="008C58B9">
              <w:rPr>
                <w:rFonts w:ascii="Avenir Next LT Pro" w:hAnsi="Avenir Next LT Pro"/>
                <w:sz w:val="20"/>
                <w:szCs w:val="20"/>
              </w:rPr>
              <w:lastRenderedPageBreak/>
              <w:t>2023 al 31 de diciembre de 2023</w:t>
            </w:r>
          </w:p>
          <w:p w14:paraId="164CDB62"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 xml:space="preserve">Cuantía en pesos mexicanos de los </w:t>
            </w:r>
            <w:proofErr w:type="gramStart"/>
            <w:r w:rsidRPr="008C58B9">
              <w:rPr>
                <w:rFonts w:ascii="Avenir Next LT Pro" w:hAnsi="Avenir Next LT Pro"/>
                <w:sz w:val="20"/>
                <w:szCs w:val="20"/>
              </w:rPr>
              <w:t>expedientes  sub</w:t>
            </w:r>
            <w:proofErr w:type="gramEnd"/>
            <w:r w:rsidRPr="008C58B9">
              <w:rPr>
                <w:rFonts w:ascii="Avenir Next LT Pro" w:hAnsi="Avenir Next LT Pro"/>
                <w:sz w:val="20"/>
                <w:szCs w:val="20"/>
              </w:rPr>
              <w:t xml:space="preserve"> judice  al 31 de diciembre de 2023</w:t>
            </w:r>
          </w:p>
          <w:p w14:paraId="1D88EC89"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Tiempo promedio de emisión de sentencias definitivas en el periodo del 1° de enero de 2019 al 31 de diciembre de 2019</w:t>
            </w:r>
          </w:p>
          <w:p w14:paraId="28E70482"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Tiempo promedio de emisión de sentencias definitivas en el periodo del 1° de enero de 2020 al 31 de diciembre de 2020</w:t>
            </w:r>
          </w:p>
          <w:p w14:paraId="41A4C6AB"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Tiempo promedio de emisión de sentencias definitivas en el periodo del 1° de enero de 2021 al 31 de diciembre de 2021</w:t>
            </w:r>
          </w:p>
          <w:p w14:paraId="696666FC"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Tiempo promedio de emisión de sentencias definitivas en el periodo del 1° de enero de 2021 al 31 de diciembre de 2022</w:t>
            </w:r>
          </w:p>
          <w:p w14:paraId="1889BBB9"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 xml:space="preserve">Tiempo promedio de emisión de sentencias definitivas en el periodo del 1° de enero de </w:t>
            </w:r>
            <w:r w:rsidRPr="008C58B9">
              <w:rPr>
                <w:rFonts w:ascii="Avenir Next LT Pro" w:hAnsi="Avenir Next LT Pro"/>
                <w:sz w:val="20"/>
                <w:szCs w:val="20"/>
              </w:rPr>
              <w:lastRenderedPageBreak/>
              <w:t>2023 al 31 de diciembre de 2023</w:t>
            </w:r>
          </w:p>
          <w:p w14:paraId="76F36A71"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Número de sentencias favorables al contribuyente durante el periodo de 1° de enero de 2019 al 31 de diciembre de 2019, indicando cuantas de estas anularon para efectos y cuantas constituyeron nulidad lisa y llana</w:t>
            </w:r>
          </w:p>
          <w:p w14:paraId="734760C4"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Número de sentencias favorables al contribuyente durante el periodo de 1° de enero de 2020 al 31 de diciembre de 2020, indicando cuantas de estas anularon para efectos y cuantas constituyeron nulidad lisa y llana</w:t>
            </w:r>
          </w:p>
          <w:p w14:paraId="145838D1"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Número de sentencias favorables al contribuyente durante el periodo de 1° de enero de 2021 al 31 de diciembre de 2021, indicando cuantas de estas anularon para efectos y cuantas constituyeron nulidad lisa y llana</w:t>
            </w:r>
          </w:p>
          <w:p w14:paraId="178855E9"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 xml:space="preserve">Número de sentencias favorables al contribuyente durante el periodo de 1° de </w:t>
            </w:r>
            <w:r w:rsidRPr="008C58B9">
              <w:rPr>
                <w:rFonts w:ascii="Avenir Next LT Pro" w:hAnsi="Avenir Next LT Pro"/>
                <w:sz w:val="20"/>
                <w:szCs w:val="20"/>
              </w:rPr>
              <w:lastRenderedPageBreak/>
              <w:t>enero de 2022 al 31 de diciembre de 2022, indicando cuantas de estas anularon para efectos y cuantas constituyeron nulidad lisa y llana</w:t>
            </w:r>
          </w:p>
          <w:p w14:paraId="64549705"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Número de sentencias favorables al contribuyente durante el periodo de 1° de enero de 2023 al 31 de diciembre de 2023, indicando cuantas de estas anularon para efectos y cuantas constituyeron nulidad lisa y llana</w:t>
            </w:r>
          </w:p>
          <w:p w14:paraId="1C3290AE"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Número de sentencias favorables a la autoridad administrativa durante el periodo de 1° de enero de 2019 al 31 de diciembre de 2019</w:t>
            </w:r>
          </w:p>
          <w:p w14:paraId="5AE53255"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Número de sentencias favorables a la autoridad administrativa durante el periodo de 1° de enero de 2020 al 31 de diciembre de 2020</w:t>
            </w:r>
          </w:p>
          <w:p w14:paraId="25C8DFE4"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Número de sentencias favorables a la autoridad administrativa durante el periodo de 1° de enero de 2021 al 31 de diciembre de 2021</w:t>
            </w:r>
          </w:p>
          <w:p w14:paraId="2641EEB8"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lastRenderedPageBreak/>
              <w:t>Número de sentencias favorables a la autoridad administrativa durante el periodo de 1° de enero de 2022 al 31 de diciembre de 2022</w:t>
            </w:r>
          </w:p>
          <w:p w14:paraId="4A6FC7DC"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Número de sentencias favorables a la autoridad administrativa durante el periodo de 1° de enero de 2023 al 31 de diciembre de 2023</w:t>
            </w:r>
          </w:p>
          <w:p w14:paraId="3D53138C"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Número de sentencias modificadas o revocadas por resolución del Poder Judicial de la Federación durante el periodo del 1° de enero de 2019 al 31 de diciembre de 2019, indicando el porcentaje que es favorable al contribuyente o particular</w:t>
            </w:r>
          </w:p>
          <w:p w14:paraId="3721A66B"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Lo demás se presenta en el archivo adjunto.</w:t>
            </w:r>
          </w:p>
          <w:p w14:paraId="53644223" w14:textId="20FA386E" w:rsidR="00506413" w:rsidRPr="00316101" w:rsidRDefault="008C58B9" w:rsidP="008C58B9">
            <w:pPr>
              <w:jc w:val="both"/>
              <w:rPr>
                <w:rFonts w:ascii="Avenir Next LT Pro" w:hAnsi="Avenir Next LT Pro"/>
                <w:sz w:val="20"/>
                <w:szCs w:val="20"/>
              </w:rPr>
            </w:pPr>
            <w:r w:rsidRPr="008C58B9">
              <w:rPr>
                <w:rFonts w:ascii="Avenir Next LT Pro" w:hAnsi="Avenir Next LT Pro"/>
                <w:sz w:val="20"/>
                <w:szCs w:val="20"/>
              </w:rPr>
              <w:t>¿Cuántos intérpretes de Lengua de Señas Mexicanas (LSM) cuenta actualmente la Fiscalía del Estado a disposición de las personas sordas para interponer una denuncia?</w:t>
            </w:r>
          </w:p>
        </w:tc>
        <w:tc>
          <w:tcPr>
            <w:tcW w:w="1418" w:type="dxa"/>
          </w:tcPr>
          <w:p w14:paraId="484A18D9" w14:textId="494F9188" w:rsidR="00506413" w:rsidRPr="00316101" w:rsidRDefault="008C58B9" w:rsidP="00344F2A">
            <w:pPr>
              <w:jc w:val="center"/>
              <w:rPr>
                <w:rFonts w:ascii="Avenir Next LT Pro" w:hAnsi="Avenir Next LT Pro"/>
                <w:sz w:val="20"/>
                <w:szCs w:val="20"/>
              </w:rPr>
            </w:pPr>
            <w:r w:rsidRPr="008C58B9">
              <w:rPr>
                <w:rFonts w:ascii="Avenir Next LT Pro" w:hAnsi="Avenir Next LT Pro"/>
                <w:sz w:val="20"/>
                <w:szCs w:val="20"/>
              </w:rPr>
              <w:lastRenderedPageBreak/>
              <w:t xml:space="preserve">Se dio respuesta por la Unidad de Transparencia  </w:t>
            </w:r>
          </w:p>
        </w:tc>
        <w:tc>
          <w:tcPr>
            <w:tcW w:w="1417" w:type="dxa"/>
          </w:tcPr>
          <w:p w14:paraId="5DA81865" w14:textId="40ADBDC4" w:rsidR="00506413" w:rsidRPr="00316101" w:rsidRDefault="008C58B9" w:rsidP="00344F2A">
            <w:pPr>
              <w:jc w:val="center"/>
              <w:rPr>
                <w:rFonts w:ascii="Avenir Next LT Pro" w:hAnsi="Avenir Next LT Pro"/>
                <w:sz w:val="20"/>
                <w:szCs w:val="20"/>
              </w:rPr>
            </w:pPr>
            <w:r>
              <w:rPr>
                <w:rFonts w:ascii="Avenir Next LT Pro" w:hAnsi="Avenir Next LT Pro"/>
                <w:sz w:val="20"/>
                <w:szCs w:val="20"/>
              </w:rPr>
              <w:t>29</w:t>
            </w:r>
            <w:r w:rsidR="00666A27" w:rsidRPr="00316101">
              <w:rPr>
                <w:rFonts w:ascii="Avenir Next LT Pro" w:hAnsi="Avenir Next LT Pro"/>
                <w:sz w:val="20"/>
                <w:szCs w:val="20"/>
              </w:rPr>
              <w:t>/01/202</w:t>
            </w:r>
            <w:r>
              <w:rPr>
                <w:rFonts w:ascii="Avenir Next LT Pro" w:hAnsi="Avenir Next LT Pro"/>
                <w:sz w:val="20"/>
                <w:szCs w:val="20"/>
              </w:rPr>
              <w:t>4</w:t>
            </w:r>
          </w:p>
        </w:tc>
        <w:tc>
          <w:tcPr>
            <w:tcW w:w="3260" w:type="dxa"/>
          </w:tcPr>
          <w:p w14:paraId="3EFAE98D"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 xml:space="preserve">Por </w:t>
            </w:r>
            <w:proofErr w:type="spellStart"/>
            <w:r w:rsidRPr="008C58B9">
              <w:rPr>
                <w:rFonts w:ascii="Avenir Next LT Pro" w:hAnsi="Avenir Next LT Pro"/>
                <w:sz w:val="20"/>
                <w:szCs w:val="20"/>
              </w:rPr>
              <w:t>Io</w:t>
            </w:r>
            <w:proofErr w:type="spellEnd"/>
            <w:r w:rsidRPr="008C58B9">
              <w:rPr>
                <w:rFonts w:ascii="Avenir Next LT Pro" w:hAnsi="Avenir Next LT Pro"/>
                <w:sz w:val="20"/>
                <w:szCs w:val="20"/>
              </w:rPr>
              <w:t xml:space="preserve"> anterior, me permito comunicarle que la información solicitada la puede encontrar en el</w:t>
            </w:r>
          </w:p>
          <w:p w14:paraId="3ADE993E"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 xml:space="preserve">apartado de Transparencia </w:t>
            </w:r>
            <w:proofErr w:type="spellStart"/>
            <w:r w:rsidRPr="008C58B9">
              <w:rPr>
                <w:rFonts w:ascii="Avenir Next LT Pro" w:hAnsi="Avenir Next LT Pro"/>
                <w:sz w:val="20"/>
                <w:szCs w:val="20"/>
              </w:rPr>
              <w:t>articulo</w:t>
            </w:r>
            <w:proofErr w:type="spellEnd"/>
            <w:r w:rsidRPr="008C58B9">
              <w:rPr>
                <w:rFonts w:ascii="Avenir Next LT Pro" w:hAnsi="Avenir Next LT Pro"/>
                <w:sz w:val="20"/>
                <w:szCs w:val="20"/>
              </w:rPr>
              <w:t xml:space="preserve"> 34 fracción V "Indicadores sobre la actividad jurisdiccional", así</w:t>
            </w:r>
          </w:p>
          <w:p w14:paraId="08A9C342"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 xml:space="preserve">como en el </w:t>
            </w:r>
            <w:proofErr w:type="spellStart"/>
            <w:r w:rsidRPr="008C58B9">
              <w:rPr>
                <w:rFonts w:ascii="Avenir Next LT Pro" w:hAnsi="Avenir Next LT Pro"/>
                <w:sz w:val="20"/>
                <w:szCs w:val="20"/>
              </w:rPr>
              <w:t>articulo</w:t>
            </w:r>
            <w:proofErr w:type="spellEnd"/>
            <w:r w:rsidRPr="008C58B9">
              <w:rPr>
                <w:rFonts w:ascii="Avenir Next LT Pro" w:hAnsi="Avenir Next LT Pro"/>
                <w:sz w:val="20"/>
                <w:szCs w:val="20"/>
              </w:rPr>
              <w:t xml:space="preserve"> 21 fracción XL "Informe Anual de Actividades" </w:t>
            </w:r>
            <w:proofErr w:type="spellStart"/>
            <w:r w:rsidRPr="008C58B9">
              <w:rPr>
                <w:rFonts w:ascii="Avenir Next LT Pro" w:hAnsi="Avenir Next LT Pro"/>
                <w:sz w:val="20"/>
                <w:szCs w:val="20"/>
              </w:rPr>
              <w:t>articulo</w:t>
            </w:r>
            <w:proofErr w:type="spellEnd"/>
            <w:r w:rsidRPr="008C58B9">
              <w:rPr>
                <w:rFonts w:ascii="Avenir Next LT Pro" w:hAnsi="Avenir Next LT Pro"/>
                <w:sz w:val="20"/>
                <w:szCs w:val="20"/>
              </w:rPr>
              <w:t xml:space="preserve"> 21 fracción XL, en cuanto</w:t>
            </w:r>
          </w:p>
          <w:p w14:paraId="73B46562"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a lo referente a la primera pregunta me permito informarle que por el momento no se ha concluido</w:t>
            </w:r>
          </w:p>
          <w:p w14:paraId="6AA25975"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un expediente de las maneras planteadas, en las siguientes ligas podrá encontrar la información</w:t>
            </w:r>
          </w:p>
          <w:p w14:paraId="14BCB32F" w14:textId="714EDD41" w:rsidR="00506413" w:rsidRPr="00316101" w:rsidRDefault="008C58B9" w:rsidP="008C58B9">
            <w:pPr>
              <w:jc w:val="both"/>
              <w:rPr>
                <w:rFonts w:ascii="Avenir Next LT Pro" w:hAnsi="Avenir Next LT Pro"/>
                <w:sz w:val="20"/>
                <w:szCs w:val="20"/>
              </w:rPr>
            </w:pPr>
            <w:proofErr w:type="gramStart"/>
            <w:r w:rsidRPr="008C58B9">
              <w:rPr>
                <w:rFonts w:ascii="Avenir Next LT Pro" w:hAnsi="Avenir Next LT Pro"/>
                <w:sz w:val="20"/>
                <w:szCs w:val="20"/>
              </w:rPr>
              <w:t>https://www.tiacoahuila.org/xl.html ,</w:t>
            </w:r>
            <w:proofErr w:type="spellStart"/>
            <w:proofErr w:type="gramEnd"/>
            <w:r w:rsidRPr="008C58B9">
              <w:rPr>
                <w:rFonts w:ascii="Avenir Next LT Pro" w:hAnsi="Avenir Next LT Pro"/>
                <w:sz w:val="20"/>
                <w:szCs w:val="20"/>
              </w:rPr>
              <w:t>httos</w:t>
            </w:r>
            <w:proofErr w:type="spellEnd"/>
            <w:r w:rsidRPr="008C58B9">
              <w:rPr>
                <w:rFonts w:ascii="Avenir Next LT Pro" w:hAnsi="Avenir Next LT Pro"/>
                <w:sz w:val="20"/>
                <w:szCs w:val="20"/>
              </w:rPr>
              <w:t>://www.tjacoahuila.org/v-34.htmI.</w:t>
            </w:r>
          </w:p>
        </w:tc>
      </w:tr>
      <w:tr w:rsidR="00506413" w:rsidRPr="00641C54" w14:paraId="248A2C82" w14:textId="77777777" w:rsidTr="00CF2D77">
        <w:trPr>
          <w:trHeight w:val="3631"/>
        </w:trPr>
        <w:tc>
          <w:tcPr>
            <w:tcW w:w="1596" w:type="dxa"/>
          </w:tcPr>
          <w:p w14:paraId="07CB41A0" w14:textId="6A7E6F65" w:rsidR="00506413" w:rsidRPr="000F0684" w:rsidRDefault="008C58B9" w:rsidP="00344F2A">
            <w:pPr>
              <w:jc w:val="center"/>
              <w:rPr>
                <w:rFonts w:ascii="Avenir Next LT Pro" w:hAnsi="Avenir Next LT Pro"/>
                <w:sz w:val="20"/>
                <w:szCs w:val="20"/>
              </w:rPr>
            </w:pPr>
            <w:r w:rsidRPr="008C58B9">
              <w:rPr>
                <w:rFonts w:ascii="Avenir Next LT Pro" w:hAnsi="Avenir Next LT Pro"/>
                <w:sz w:val="20"/>
                <w:szCs w:val="20"/>
              </w:rPr>
              <w:lastRenderedPageBreak/>
              <w:t>051765700000524</w:t>
            </w:r>
          </w:p>
        </w:tc>
        <w:tc>
          <w:tcPr>
            <w:tcW w:w="1234" w:type="dxa"/>
          </w:tcPr>
          <w:p w14:paraId="1BA15E9C" w14:textId="7D24E54A" w:rsidR="00506413" w:rsidRPr="000F0684" w:rsidRDefault="000C6868" w:rsidP="00344F2A">
            <w:pPr>
              <w:jc w:val="center"/>
              <w:rPr>
                <w:rFonts w:ascii="Avenir Next LT Pro" w:hAnsi="Avenir Next LT Pro"/>
                <w:sz w:val="20"/>
                <w:szCs w:val="20"/>
              </w:rPr>
            </w:pPr>
            <w:r w:rsidRPr="000F0684">
              <w:rPr>
                <w:rFonts w:ascii="Avenir Next LT Pro" w:hAnsi="Avenir Next LT Pro"/>
                <w:sz w:val="20"/>
                <w:szCs w:val="20"/>
              </w:rPr>
              <w:t>Electrónica PNT</w:t>
            </w:r>
          </w:p>
        </w:tc>
        <w:tc>
          <w:tcPr>
            <w:tcW w:w="1843" w:type="dxa"/>
          </w:tcPr>
          <w:p w14:paraId="18B74517" w14:textId="1EE187AF" w:rsidR="00506413" w:rsidRPr="000F0684" w:rsidRDefault="000C6868" w:rsidP="00344F2A">
            <w:pPr>
              <w:jc w:val="center"/>
              <w:rPr>
                <w:rFonts w:ascii="Avenir Next LT Pro" w:hAnsi="Avenir Next LT Pro"/>
                <w:sz w:val="20"/>
                <w:szCs w:val="20"/>
              </w:rPr>
            </w:pPr>
            <w:r w:rsidRPr="000F0684">
              <w:rPr>
                <w:rFonts w:ascii="Avenir Next LT Pro" w:hAnsi="Avenir Next LT Pro"/>
                <w:sz w:val="20"/>
                <w:szCs w:val="20"/>
              </w:rPr>
              <w:t>Jurisdiccional</w:t>
            </w:r>
          </w:p>
        </w:tc>
        <w:tc>
          <w:tcPr>
            <w:tcW w:w="1418" w:type="dxa"/>
          </w:tcPr>
          <w:p w14:paraId="49E24298" w14:textId="65CE7954" w:rsidR="00506413" w:rsidRPr="000F0684" w:rsidRDefault="000C6868" w:rsidP="00344F2A">
            <w:pPr>
              <w:jc w:val="center"/>
              <w:rPr>
                <w:rFonts w:ascii="Avenir Next LT Pro" w:hAnsi="Avenir Next LT Pro"/>
                <w:sz w:val="20"/>
                <w:szCs w:val="20"/>
              </w:rPr>
            </w:pPr>
            <w:r w:rsidRPr="000F0684">
              <w:rPr>
                <w:rFonts w:ascii="Avenir Next LT Pro" w:hAnsi="Avenir Next LT Pro"/>
                <w:sz w:val="20"/>
                <w:szCs w:val="20"/>
              </w:rPr>
              <w:t>18/01/202</w:t>
            </w:r>
            <w:r w:rsidR="008C58B9">
              <w:rPr>
                <w:rFonts w:ascii="Avenir Next LT Pro" w:hAnsi="Avenir Next LT Pro"/>
                <w:sz w:val="20"/>
                <w:szCs w:val="20"/>
              </w:rPr>
              <w:t>4</w:t>
            </w:r>
          </w:p>
        </w:tc>
        <w:tc>
          <w:tcPr>
            <w:tcW w:w="3118" w:type="dxa"/>
          </w:tcPr>
          <w:p w14:paraId="0821A6C0" w14:textId="2497CB20" w:rsidR="00506413" w:rsidRPr="000F0684" w:rsidRDefault="008C58B9" w:rsidP="000C6868">
            <w:pPr>
              <w:jc w:val="both"/>
              <w:rPr>
                <w:rFonts w:ascii="Avenir Next LT Pro" w:hAnsi="Avenir Next LT Pro"/>
                <w:sz w:val="20"/>
                <w:szCs w:val="20"/>
              </w:rPr>
            </w:pPr>
            <w:r w:rsidRPr="008C58B9">
              <w:rPr>
                <w:rFonts w:ascii="Avenir Next LT Pro" w:hAnsi="Avenir Next LT Pro"/>
                <w:sz w:val="20"/>
                <w:szCs w:val="20"/>
              </w:rPr>
              <w:t xml:space="preserve">¿Cuántos intérpretes de Lengua de Señas Mexicanas (LSM) cuenta actualmente la Fiscalía del Estado a disposición de las personas sordas para interponer una </w:t>
            </w:r>
            <w:proofErr w:type="gramStart"/>
            <w:r w:rsidRPr="008C58B9">
              <w:rPr>
                <w:rFonts w:ascii="Avenir Next LT Pro" w:hAnsi="Avenir Next LT Pro"/>
                <w:sz w:val="20"/>
                <w:szCs w:val="20"/>
              </w:rPr>
              <w:t>denuncia?</w:t>
            </w:r>
            <w:r w:rsidR="004F1C33" w:rsidRPr="000F0684">
              <w:rPr>
                <w:rFonts w:ascii="Avenir Next LT Pro" w:hAnsi="Avenir Next LT Pro"/>
                <w:sz w:val="20"/>
                <w:szCs w:val="20"/>
              </w:rPr>
              <w:t>.</w:t>
            </w:r>
            <w:proofErr w:type="gramEnd"/>
          </w:p>
        </w:tc>
        <w:tc>
          <w:tcPr>
            <w:tcW w:w="1418" w:type="dxa"/>
          </w:tcPr>
          <w:p w14:paraId="0E06CBF3" w14:textId="305D23B0" w:rsidR="00506413" w:rsidRPr="000F0684" w:rsidRDefault="008C58B9" w:rsidP="00344F2A">
            <w:pPr>
              <w:jc w:val="center"/>
              <w:rPr>
                <w:rFonts w:ascii="Avenir Next LT Pro" w:hAnsi="Avenir Next LT Pro"/>
                <w:sz w:val="20"/>
                <w:szCs w:val="20"/>
              </w:rPr>
            </w:pPr>
            <w:r>
              <w:rPr>
                <w:rFonts w:ascii="Avenir Next LT Pro" w:hAnsi="Avenir Next LT Pro"/>
                <w:sz w:val="20"/>
                <w:szCs w:val="20"/>
              </w:rPr>
              <w:t>I</w:t>
            </w:r>
            <w:r w:rsidRPr="008C58B9">
              <w:rPr>
                <w:rFonts w:ascii="Avenir Next LT Pro" w:hAnsi="Avenir Next LT Pro"/>
                <w:sz w:val="20"/>
                <w:szCs w:val="20"/>
              </w:rPr>
              <w:t>ncompetencia</w:t>
            </w:r>
          </w:p>
        </w:tc>
        <w:tc>
          <w:tcPr>
            <w:tcW w:w="1417" w:type="dxa"/>
          </w:tcPr>
          <w:p w14:paraId="35CAE598" w14:textId="25370387" w:rsidR="00506413" w:rsidRPr="000F0684" w:rsidRDefault="008C58B9" w:rsidP="00344F2A">
            <w:pPr>
              <w:jc w:val="center"/>
              <w:rPr>
                <w:rFonts w:ascii="Avenir Next LT Pro" w:hAnsi="Avenir Next LT Pro"/>
                <w:sz w:val="20"/>
                <w:szCs w:val="20"/>
              </w:rPr>
            </w:pPr>
            <w:r>
              <w:rPr>
                <w:rFonts w:ascii="Avenir Next LT Pro" w:hAnsi="Avenir Next LT Pro"/>
                <w:sz w:val="20"/>
                <w:szCs w:val="20"/>
              </w:rPr>
              <w:t>22</w:t>
            </w:r>
            <w:r w:rsidR="000C6868" w:rsidRPr="000F0684">
              <w:rPr>
                <w:rFonts w:ascii="Avenir Next LT Pro" w:hAnsi="Avenir Next LT Pro"/>
                <w:sz w:val="20"/>
                <w:szCs w:val="20"/>
              </w:rPr>
              <w:t>/01/202</w:t>
            </w:r>
            <w:r>
              <w:rPr>
                <w:rFonts w:ascii="Avenir Next LT Pro" w:hAnsi="Avenir Next LT Pro"/>
                <w:sz w:val="20"/>
                <w:szCs w:val="20"/>
              </w:rPr>
              <w:t>4</w:t>
            </w:r>
          </w:p>
        </w:tc>
        <w:tc>
          <w:tcPr>
            <w:tcW w:w="3260" w:type="dxa"/>
          </w:tcPr>
          <w:p w14:paraId="43D6DA86" w14:textId="34C1076D" w:rsidR="00506413" w:rsidRPr="000F0684" w:rsidRDefault="008C58B9" w:rsidP="00344F2A">
            <w:pPr>
              <w:jc w:val="both"/>
              <w:rPr>
                <w:rFonts w:ascii="Avenir Next LT Pro" w:hAnsi="Avenir Next LT Pro"/>
                <w:sz w:val="20"/>
                <w:szCs w:val="20"/>
              </w:rPr>
            </w:pPr>
            <w:r w:rsidRPr="008C58B9">
              <w:rPr>
                <w:rFonts w:ascii="Avenir Next LT Pro" w:hAnsi="Avenir Next LT Pro"/>
                <w:sz w:val="20"/>
                <w:szCs w:val="20"/>
              </w:rPr>
              <w:t>Se declara incompetencia para responder a la solicitud por parte del Tribunal, debido a que sus funciones son distintas a lo solicitado.</w:t>
            </w:r>
          </w:p>
        </w:tc>
      </w:tr>
      <w:tr w:rsidR="004F1C33" w:rsidRPr="00641C54" w14:paraId="4327D1B9" w14:textId="77777777" w:rsidTr="00CF2D77">
        <w:trPr>
          <w:trHeight w:val="3631"/>
        </w:trPr>
        <w:tc>
          <w:tcPr>
            <w:tcW w:w="1596" w:type="dxa"/>
          </w:tcPr>
          <w:p w14:paraId="7A63FA54" w14:textId="3C9E1EB1" w:rsidR="004F1C33" w:rsidRPr="000F0684" w:rsidRDefault="008C58B9" w:rsidP="00344F2A">
            <w:pPr>
              <w:jc w:val="center"/>
              <w:rPr>
                <w:rFonts w:ascii="Avenir Next LT Pro" w:hAnsi="Avenir Next LT Pro"/>
                <w:sz w:val="20"/>
                <w:szCs w:val="20"/>
              </w:rPr>
            </w:pPr>
            <w:r w:rsidRPr="008C58B9">
              <w:rPr>
                <w:rFonts w:ascii="Avenir Next LT Pro" w:hAnsi="Avenir Next LT Pro"/>
                <w:sz w:val="20"/>
                <w:szCs w:val="20"/>
              </w:rPr>
              <w:lastRenderedPageBreak/>
              <w:t>051765700000624</w:t>
            </w:r>
          </w:p>
        </w:tc>
        <w:tc>
          <w:tcPr>
            <w:tcW w:w="1234" w:type="dxa"/>
          </w:tcPr>
          <w:p w14:paraId="68875C21" w14:textId="68CB8F45" w:rsidR="004F1C33" w:rsidRPr="000F0684" w:rsidRDefault="00CB3F4C" w:rsidP="00344F2A">
            <w:pPr>
              <w:jc w:val="center"/>
              <w:rPr>
                <w:rFonts w:ascii="Avenir Next LT Pro" w:hAnsi="Avenir Next LT Pro"/>
                <w:sz w:val="20"/>
                <w:szCs w:val="20"/>
              </w:rPr>
            </w:pPr>
            <w:r w:rsidRPr="000F0684">
              <w:rPr>
                <w:rFonts w:ascii="Avenir Next LT Pro" w:hAnsi="Avenir Next LT Pro"/>
                <w:sz w:val="20"/>
                <w:szCs w:val="20"/>
              </w:rPr>
              <w:t>Electrónica PNT</w:t>
            </w:r>
          </w:p>
        </w:tc>
        <w:tc>
          <w:tcPr>
            <w:tcW w:w="1843" w:type="dxa"/>
          </w:tcPr>
          <w:p w14:paraId="2BE64252" w14:textId="314A4865" w:rsidR="004F1C33" w:rsidRPr="000F0684" w:rsidRDefault="00CB3F4C" w:rsidP="00344F2A">
            <w:pPr>
              <w:jc w:val="center"/>
              <w:rPr>
                <w:rFonts w:ascii="Avenir Next LT Pro" w:hAnsi="Avenir Next LT Pro"/>
                <w:sz w:val="20"/>
                <w:szCs w:val="20"/>
              </w:rPr>
            </w:pPr>
            <w:r w:rsidRPr="000F0684">
              <w:rPr>
                <w:rFonts w:ascii="Avenir Next LT Pro" w:hAnsi="Avenir Next LT Pro"/>
                <w:sz w:val="20"/>
                <w:szCs w:val="20"/>
              </w:rPr>
              <w:t>Jurisdiccional</w:t>
            </w:r>
          </w:p>
        </w:tc>
        <w:tc>
          <w:tcPr>
            <w:tcW w:w="1418" w:type="dxa"/>
          </w:tcPr>
          <w:p w14:paraId="3B8AFF95" w14:textId="14D4C85C" w:rsidR="004F1C33" w:rsidRPr="000F0684" w:rsidRDefault="008C58B9" w:rsidP="00344F2A">
            <w:pPr>
              <w:jc w:val="center"/>
              <w:rPr>
                <w:rFonts w:ascii="Avenir Next LT Pro" w:hAnsi="Avenir Next LT Pro"/>
                <w:sz w:val="20"/>
                <w:szCs w:val="20"/>
              </w:rPr>
            </w:pPr>
            <w:r>
              <w:rPr>
                <w:rFonts w:ascii="Avenir Next LT Pro" w:hAnsi="Avenir Next LT Pro"/>
                <w:sz w:val="20"/>
                <w:szCs w:val="20"/>
              </w:rPr>
              <w:t>26</w:t>
            </w:r>
            <w:r w:rsidR="00CB3F4C" w:rsidRPr="000F0684">
              <w:rPr>
                <w:rFonts w:ascii="Avenir Next LT Pro" w:hAnsi="Avenir Next LT Pro"/>
                <w:sz w:val="20"/>
                <w:szCs w:val="20"/>
              </w:rPr>
              <w:t>/01/202</w:t>
            </w:r>
            <w:r>
              <w:rPr>
                <w:rFonts w:ascii="Avenir Next LT Pro" w:hAnsi="Avenir Next LT Pro"/>
                <w:sz w:val="20"/>
                <w:szCs w:val="20"/>
              </w:rPr>
              <w:t>4</w:t>
            </w:r>
          </w:p>
        </w:tc>
        <w:tc>
          <w:tcPr>
            <w:tcW w:w="3118" w:type="dxa"/>
          </w:tcPr>
          <w:p w14:paraId="790CD20C"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Por medio del presente, solicito a ese H. Tribunal indique los temas a evaluar en las certificaciones para ser personas facilitadoras certificadas en mecanismos alternativos de solución de controversias, en términos de la LEY GENERAL DE MECANISMOS ALTERNATIVOS DE SOLUCIÓN DE CONTROVERSIAS publicada el día 26 de enero de 2024.</w:t>
            </w:r>
          </w:p>
          <w:p w14:paraId="7BE30733"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LEY GENERAL DE MECANISMOS ALTERNATIVOS DE SOLUCIÓN DE CONTROVERSIAS</w:t>
            </w:r>
          </w:p>
          <w:p w14:paraId="4F981EA5"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Art 40, fracción V: Son requisitos para obtener la Certificación como persona facilitadora:</w:t>
            </w:r>
          </w:p>
          <w:p w14:paraId="19DC882B"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V.</w:t>
            </w:r>
            <w:r w:rsidRPr="008C58B9">
              <w:rPr>
                <w:rFonts w:ascii="Avenir Next LT Pro" w:hAnsi="Avenir Next LT Pro"/>
                <w:sz w:val="20"/>
                <w:szCs w:val="20"/>
              </w:rPr>
              <w:tab/>
              <w:t xml:space="preserve">Aprobar las evaluaciones que al efecto determinen los Poderes Judiciales Federal o de las entidades federativas según corresponda. </w:t>
            </w:r>
          </w:p>
          <w:p w14:paraId="3C60A680" w14:textId="77777777" w:rsidR="008C58B9" w:rsidRPr="008C58B9" w:rsidRDefault="008C58B9" w:rsidP="008C58B9">
            <w:pPr>
              <w:jc w:val="both"/>
              <w:rPr>
                <w:rFonts w:ascii="Avenir Next LT Pro" w:hAnsi="Avenir Next LT Pro"/>
                <w:sz w:val="20"/>
                <w:szCs w:val="20"/>
              </w:rPr>
            </w:pPr>
          </w:p>
          <w:p w14:paraId="62E03DE9"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 xml:space="preserve">Art 122, fracciones II y III: Son requisitos para las personas </w:t>
            </w:r>
            <w:r w:rsidRPr="008C58B9">
              <w:rPr>
                <w:rFonts w:ascii="Avenir Next LT Pro" w:hAnsi="Avenir Next LT Pro"/>
                <w:sz w:val="20"/>
                <w:szCs w:val="20"/>
              </w:rPr>
              <w:lastRenderedPageBreak/>
              <w:t>facilitadoras en materia administrativa:</w:t>
            </w:r>
          </w:p>
          <w:p w14:paraId="4FB40370" w14:textId="77777777" w:rsidR="008C58B9" w:rsidRPr="008C58B9" w:rsidRDefault="008C58B9" w:rsidP="008C58B9">
            <w:pPr>
              <w:jc w:val="both"/>
              <w:rPr>
                <w:rFonts w:ascii="Avenir Next LT Pro" w:hAnsi="Avenir Next LT Pro"/>
                <w:sz w:val="20"/>
                <w:szCs w:val="20"/>
              </w:rPr>
            </w:pPr>
            <w:r w:rsidRPr="008C58B9">
              <w:rPr>
                <w:rFonts w:ascii="Avenir Next LT Pro" w:hAnsi="Avenir Next LT Pro"/>
                <w:sz w:val="20"/>
                <w:szCs w:val="20"/>
              </w:rPr>
              <w:t>II.</w:t>
            </w:r>
            <w:r w:rsidRPr="008C58B9">
              <w:rPr>
                <w:rFonts w:ascii="Avenir Next LT Pro" w:hAnsi="Avenir Next LT Pro"/>
                <w:sz w:val="20"/>
                <w:szCs w:val="20"/>
              </w:rPr>
              <w:tab/>
              <w:t>Realizar las capacitaciones requeridas por el Tribunal de Justicia Administrativa correspondiente;</w:t>
            </w:r>
          </w:p>
          <w:p w14:paraId="5E7BCF05" w14:textId="47F4B9D3" w:rsidR="004F1C33" w:rsidRPr="000F0684" w:rsidRDefault="008C58B9" w:rsidP="008C58B9">
            <w:pPr>
              <w:jc w:val="both"/>
              <w:rPr>
                <w:rFonts w:ascii="Avenir Next LT Pro" w:hAnsi="Avenir Next LT Pro"/>
                <w:sz w:val="20"/>
                <w:szCs w:val="20"/>
              </w:rPr>
            </w:pPr>
            <w:r w:rsidRPr="008C58B9">
              <w:rPr>
                <w:rFonts w:ascii="Avenir Next LT Pro" w:hAnsi="Avenir Next LT Pro"/>
                <w:sz w:val="20"/>
                <w:szCs w:val="20"/>
              </w:rPr>
              <w:t>III.</w:t>
            </w:r>
            <w:r w:rsidRPr="008C58B9">
              <w:rPr>
                <w:rFonts w:ascii="Avenir Next LT Pro" w:hAnsi="Avenir Next LT Pro"/>
                <w:sz w:val="20"/>
                <w:szCs w:val="20"/>
              </w:rPr>
              <w:tab/>
              <w:t>Aprobar las evaluaciones requeridas por el Tribunal de Justicia Administrativa correspondiente, y</w:t>
            </w:r>
          </w:p>
        </w:tc>
        <w:tc>
          <w:tcPr>
            <w:tcW w:w="1418" w:type="dxa"/>
          </w:tcPr>
          <w:p w14:paraId="4EC1CF21" w14:textId="1DD4FC00" w:rsidR="004F1C33" w:rsidRPr="000F0684" w:rsidRDefault="005E5807" w:rsidP="001401F1">
            <w:pPr>
              <w:jc w:val="both"/>
              <w:rPr>
                <w:rFonts w:ascii="Avenir Next LT Pro" w:hAnsi="Avenir Next LT Pro"/>
                <w:sz w:val="20"/>
                <w:szCs w:val="20"/>
              </w:rPr>
            </w:pPr>
            <w:r w:rsidRPr="005E5807">
              <w:rPr>
                <w:rFonts w:ascii="Avenir Next LT Pro" w:hAnsi="Avenir Next LT Pro"/>
                <w:sz w:val="20"/>
                <w:szCs w:val="20"/>
              </w:rPr>
              <w:lastRenderedPageBreak/>
              <w:t xml:space="preserve">Se dio respuesta por la Unidad de Transparencia  </w:t>
            </w:r>
          </w:p>
        </w:tc>
        <w:tc>
          <w:tcPr>
            <w:tcW w:w="1417" w:type="dxa"/>
          </w:tcPr>
          <w:p w14:paraId="7C33F66F" w14:textId="29AF42E9" w:rsidR="004F1C33" w:rsidRPr="000F0684" w:rsidRDefault="00B15A5E" w:rsidP="00344F2A">
            <w:pPr>
              <w:jc w:val="center"/>
              <w:rPr>
                <w:rFonts w:ascii="Avenir Next LT Pro" w:hAnsi="Avenir Next LT Pro"/>
                <w:sz w:val="20"/>
                <w:szCs w:val="20"/>
              </w:rPr>
            </w:pPr>
            <w:r>
              <w:rPr>
                <w:rFonts w:ascii="Avenir Next LT Pro" w:hAnsi="Avenir Next LT Pro"/>
                <w:sz w:val="20"/>
                <w:szCs w:val="20"/>
              </w:rPr>
              <w:t>09/02/2024</w:t>
            </w:r>
          </w:p>
        </w:tc>
        <w:tc>
          <w:tcPr>
            <w:tcW w:w="3260" w:type="dxa"/>
          </w:tcPr>
          <w:p w14:paraId="7081EB2B" w14:textId="6EE16D6C" w:rsidR="004F1C33" w:rsidRPr="000F0684" w:rsidRDefault="005E5807" w:rsidP="00CB3F4C">
            <w:pPr>
              <w:jc w:val="both"/>
              <w:rPr>
                <w:rFonts w:ascii="Avenir Next LT Pro" w:hAnsi="Avenir Next LT Pro"/>
                <w:sz w:val="20"/>
                <w:szCs w:val="20"/>
              </w:rPr>
            </w:pPr>
            <w:r>
              <w:rPr>
                <w:rFonts w:ascii="Avenir Next LT Pro" w:hAnsi="Avenir Next LT Pro"/>
                <w:sz w:val="20"/>
                <w:szCs w:val="20"/>
              </w:rPr>
              <w:t xml:space="preserve">Por lo anterior, me permito comunicarle que debido a que la Ley General de Mecanismos Alternativos de Solución de Conflictos fue publicada el día 26 de enero del presente año, y que se encuentra aún en el proceso de armonización de las leyes estatales, este Tribunal por el momento no cuenta con las certificaciones a las que se refiere. </w:t>
            </w:r>
          </w:p>
        </w:tc>
      </w:tr>
      <w:tr w:rsidR="007101E1" w:rsidRPr="00641C54" w14:paraId="521E9000" w14:textId="77777777" w:rsidTr="00CF2D77">
        <w:trPr>
          <w:trHeight w:val="3631"/>
        </w:trPr>
        <w:tc>
          <w:tcPr>
            <w:tcW w:w="1596" w:type="dxa"/>
          </w:tcPr>
          <w:p w14:paraId="1111B789" w14:textId="0765300B" w:rsidR="007101E1" w:rsidRPr="008C58B9" w:rsidRDefault="007101E1" w:rsidP="00344F2A">
            <w:pPr>
              <w:jc w:val="center"/>
              <w:rPr>
                <w:rFonts w:ascii="Avenir Next LT Pro" w:hAnsi="Avenir Next LT Pro"/>
                <w:sz w:val="20"/>
                <w:szCs w:val="20"/>
              </w:rPr>
            </w:pPr>
            <w:r w:rsidRPr="007101E1">
              <w:rPr>
                <w:rFonts w:ascii="Avenir Next LT Pro" w:hAnsi="Avenir Next LT Pro"/>
                <w:sz w:val="20"/>
                <w:szCs w:val="20"/>
              </w:rPr>
              <w:lastRenderedPageBreak/>
              <w:t>051765700000</w:t>
            </w:r>
            <w:r>
              <w:rPr>
                <w:rFonts w:ascii="Avenir Next LT Pro" w:hAnsi="Avenir Next LT Pro"/>
                <w:sz w:val="20"/>
                <w:szCs w:val="20"/>
              </w:rPr>
              <w:t>7</w:t>
            </w:r>
            <w:r w:rsidRPr="007101E1">
              <w:rPr>
                <w:rFonts w:ascii="Avenir Next LT Pro" w:hAnsi="Avenir Next LT Pro"/>
                <w:sz w:val="20"/>
                <w:szCs w:val="20"/>
              </w:rPr>
              <w:t>24</w:t>
            </w:r>
          </w:p>
        </w:tc>
        <w:tc>
          <w:tcPr>
            <w:tcW w:w="1234" w:type="dxa"/>
          </w:tcPr>
          <w:p w14:paraId="6FBAB1BF" w14:textId="55325FAD" w:rsidR="007101E1" w:rsidRPr="000F0684" w:rsidRDefault="007101E1" w:rsidP="00344F2A">
            <w:pPr>
              <w:jc w:val="center"/>
              <w:rPr>
                <w:rFonts w:ascii="Avenir Next LT Pro" w:hAnsi="Avenir Next LT Pro"/>
                <w:sz w:val="20"/>
                <w:szCs w:val="20"/>
              </w:rPr>
            </w:pPr>
            <w:r w:rsidRPr="007101E1">
              <w:rPr>
                <w:rFonts w:ascii="Avenir Next LT Pro" w:hAnsi="Avenir Next LT Pro"/>
                <w:sz w:val="20"/>
                <w:szCs w:val="20"/>
              </w:rPr>
              <w:t>Electrónica PNT</w:t>
            </w:r>
          </w:p>
        </w:tc>
        <w:tc>
          <w:tcPr>
            <w:tcW w:w="1843" w:type="dxa"/>
          </w:tcPr>
          <w:p w14:paraId="6841E851" w14:textId="468FEC35" w:rsidR="007101E1" w:rsidRPr="000F0684" w:rsidRDefault="007101E1" w:rsidP="00344F2A">
            <w:pPr>
              <w:jc w:val="center"/>
              <w:rPr>
                <w:rFonts w:ascii="Avenir Next LT Pro" w:hAnsi="Avenir Next LT Pro"/>
                <w:sz w:val="20"/>
                <w:szCs w:val="20"/>
              </w:rPr>
            </w:pPr>
            <w:r w:rsidRPr="007101E1">
              <w:rPr>
                <w:rFonts w:ascii="Avenir Next LT Pro" w:hAnsi="Avenir Next LT Pro"/>
                <w:sz w:val="20"/>
                <w:szCs w:val="20"/>
              </w:rPr>
              <w:t>Jurisdiccional</w:t>
            </w:r>
          </w:p>
        </w:tc>
        <w:tc>
          <w:tcPr>
            <w:tcW w:w="1418" w:type="dxa"/>
          </w:tcPr>
          <w:p w14:paraId="437A560D" w14:textId="541792EC" w:rsidR="007101E1" w:rsidRDefault="007101E1" w:rsidP="00344F2A">
            <w:pPr>
              <w:jc w:val="center"/>
              <w:rPr>
                <w:rFonts w:ascii="Avenir Next LT Pro" w:hAnsi="Avenir Next LT Pro"/>
                <w:sz w:val="20"/>
                <w:szCs w:val="20"/>
              </w:rPr>
            </w:pPr>
            <w:r>
              <w:rPr>
                <w:rFonts w:ascii="Avenir Next LT Pro" w:hAnsi="Avenir Next LT Pro"/>
                <w:sz w:val="20"/>
                <w:szCs w:val="20"/>
              </w:rPr>
              <w:t>14/02/2024</w:t>
            </w:r>
          </w:p>
        </w:tc>
        <w:tc>
          <w:tcPr>
            <w:tcW w:w="3118" w:type="dxa"/>
          </w:tcPr>
          <w:p w14:paraId="4743F668" w14:textId="0A4CAF14" w:rsidR="007101E1" w:rsidRPr="008C58B9" w:rsidRDefault="005A0DF1" w:rsidP="008C58B9">
            <w:pPr>
              <w:jc w:val="both"/>
              <w:rPr>
                <w:rFonts w:ascii="Avenir Next LT Pro" w:hAnsi="Avenir Next LT Pro"/>
                <w:sz w:val="20"/>
                <w:szCs w:val="20"/>
              </w:rPr>
            </w:pPr>
            <w:r w:rsidRPr="005A0DF1">
              <w:rPr>
                <w:rFonts w:ascii="Avenir Next LT Pro" w:hAnsi="Avenir Next LT Pro"/>
                <w:sz w:val="20"/>
                <w:szCs w:val="20"/>
              </w:rPr>
              <w:t>Por medio de la presente, solicito lineamientos, manuales, ordenamiento legal o similar que fundamente y/o describa el procedimiento administrativo para el cobro de copias certificadas requeridas por la ciudadanía.</w:t>
            </w:r>
          </w:p>
        </w:tc>
        <w:tc>
          <w:tcPr>
            <w:tcW w:w="1418" w:type="dxa"/>
          </w:tcPr>
          <w:p w14:paraId="1550CAC7" w14:textId="0C26DDF1" w:rsidR="007101E1" w:rsidRPr="000F0684" w:rsidRDefault="005A0DF1" w:rsidP="001401F1">
            <w:pPr>
              <w:jc w:val="both"/>
              <w:rPr>
                <w:rFonts w:ascii="Avenir Next LT Pro" w:hAnsi="Avenir Next LT Pro"/>
                <w:sz w:val="20"/>
                <w:szCs w:val="20"/>
              </w:rPr>
            </w:pPr>
            <w:r w:rsidRPr="005A0DF1">
              <w:rPr>
                <w:rFonts w:ascii="Avenir Next LT Pro" w:hAnsi="Avenir Next LT Pro"/>
                <w:sz w:val="20"/>
                <w:szCs w:val="20"/>
              </w:rPr>
              <w:t xml:space="preserve">Se dio respuesta por la Unidad de Transparencia  </w:t>
            </w:r>
          </w:p>
        </w:tc>
        <w:tc>
          <w:tcPr>
            <w:tcW w:w="1417" w:type="dxa"/>
          </w:tcPr>
          <w:p w14:paraId="577FE359" w14:textId="54724755" w:rsidR="007101E1" w:rsidRPr="008C58B9" w:rsidRDefault="005A0DF1" w:rsidP="00344F2A">
            <w:pPr>
              <w:jc w:val="center"/>
              <w:rPr>
                <w:rFonts w:ascii="Avenir Next LT Pro" w:hAnsi="Avenir Next LT Pro"/>
                <w:sz w:val="20"/>
                <w:szCs w:val="20"/>
              </w:rPr>
            </w:pPr>
            <w:r>
              <w:rPr>
                <w:rFonts w:ascii="Avenir Next LT Pro" w:hAnsi="Avenir Next LT Pro"/>
                <w:sz w:val="20"/>
                <w:szCs w:val="20"/>
              </w:rPr>
              <w:t>27/02/2024</w:t>
            </w:r>
          </w:p>
        </w:tc>
        <w:tc>
          <w:tcPr>
            <w:tcW w:w="3260" w:type="dxa"/>
          </w:tcPr>
          <w:p w14:paraId="4D763C70" w14:textId="24422D1E" w:rsidR="005A0DF1" w:rsidRPr="005A0DF1" w:rsidRDefault="005A0DF1" w:rsidP="005A0DF1">
            <w:pPr>
              <w:jc w:val="both"/>
              <w:rPr>
                <w:rFonts w:ascii="Avenir Next LT Pro" w:hAnsi="Avenir Next LT Pro"/>
                <w:sz w:val="20"/>
                <w:szCs w:val="20"/>
              </w:rPr>
            </w:pPr>
            <w:r w:rsidRPr="005A0DF1">
              <w:rPr>
                <w:rFonts w:ascii="Avenir Next LT Pro" w:hAnsi="Avenir Next LT Pro"/>
                <w:sz w:val="20"/>
                <w:szCs w:val="20"/>
              </w:rPr>
              <w:t xml:space="preserve">Por </w:t>
            </w:r>
            <w:proofErr w:type="spellStart"/>
            <w:r w:rsidRPr="005A0DF1">
              <w:rPr>
                <w:rFonts w:ascii="Avenir Next LT Pro" w:hAnsi="Avenir Next LT Pro"/>
                <w:sz w:val="20"/>
                <w:szCs w:val="20"/>
              </w:rPr>
              <w:t>Io</w:t>
            </w:r>
            <w:proofErr w:type="spellEnd"/>
            <w:r w:rsidRPr="005A0DF1">
              <w:rPr>
                <w:rFonts w:ascii="Avenir Next LT Pro" w:hAnsi="Avenir Next LT Pro"/>
                <w:sz w:val="20"/>
                <w:szCs w:val="20"/>
              </w:rPr>
              <w:t xml:space="preserve"> anterior, me permito comunicarle que el cobro se realiza de acuerdo con </w:t>
            </w:r>
            <w:proofErr w:type="spellStart"/>
            <w:r w:rsidRPr="005A0DF1">
              <w:rPr>
                <w:rFonts w:ascii="Avenir Next LT Pro" w:hAnsi="Avenir Next LT Pro"/>
                <w:sz w:val="20"/>
                <w:szCs w:val="20"/>
              </w:rPr>
              <w:t>Io</w:t>
            </w:r>
            <w:proofErr w:type="spellEnd"/>
            <w:r w:rsidRPr="005A0DF1">
              <w:rPr>
                <w:rFonts w:ascii="Avenir Next LT Pro" w:hAnsi="Avenir Next LT Pro"/>
                <w:sz w:val="20"/>
                <w:szCs w:val="20"/>
              </w:rPr>
              <w:t xml:space="preserve"> establecido en la Ley</w:t>
            </w:r>
          </w:p>
          <w:p w14:paraId="4BF983F5" w14:textId="7C5CB07E" w:rsidR="005A0DF1" w:rsidRPr="005A0DF1" w:rsidRDefault="005A0DF1" w:rsidP="005A0DF1">
            <w:pPr>
              <w:jc w:val="both"/>
              <w:rPr>
                <w:rFonts w:ascii="Avenir Next LT Pro" w:hAnsi="Avenir Next LT Pro"/>
                <w:sz w:val="20"/>
                <w:szCs w:val="20"/>
              </w:rPr>
            </w:pPr>
            <w:r w:rsidRPr="005A0DF1">
              <w:rPr>
                <w:rFonts w:ascii="Avenir Next LT Pro" w:hAnsi="Avenir Next LT Pro"/>
                <w:sz w:val="20"/>
                <w:szCs w:val="20"/>
              </w:rPr>
              <w:t>de Hacienda para el estado de Coahuila de Zaragoza en el artículo 157 capitulo décimo quinto,</w:t>
            </w:r>
          </w:p>
          <w:p w14:paraId="3E481DBA" w14:textId="77777777" w:rsidR="005A0DF1" w:rsidRPr="005A0DF1" w:rsidRDefault="005A0DF1" w:rsidP="005A0DF1">
            <w:pPr>
              <w:jc w:val="both"/>
              <w:rPr>
                <w:rFonts w:ascii="Avenir Next LT Pro" w:hAnsi="Avenir Next LT Pro"/>
                <w:sz w:val="20"/>
                <w:szCs w:val="20"/>
              </w:rPr>
            </w:pPr>
            <w:r w:rsidRPr="005A0DF1">
              <w:rPr>
                <w:rFonts w:ascii="Avenir Next LT Pro" w:hAnsi="Avenir Next LT Pro"/>
                <w:sz w:val="20"/>
                <w:szCs w:val="20"/>
              </w:rPr>
              <w:t>correspondiente a los Servicios Prestados por el Tribunal de Justicia Administrativa de Coahuila de</w:t>
            </w:r>
          </w:p>
          <w:p w14:paraId="6041A9DE" w14:textId="6FA94C99" w:rsidR="007101E1" w:rsidRPr="008C58B9" w:rsidRDefault="005A0DF1" w:rsidP="005A0DF1">
            <w:pPr>
              <w:jc w:val="both"/>
              <w:rPr>
                <w:rFonts w:ascii="Avenir Next LT Pro" w:hAnsi="Avenir Next LT Pro"/>
                <w:sz w:val="20"/>
                <w:szCs w:val="20"/>
              </w:rPr>
            </w:pPr>
            <w:r w:rsidRPr="005A0DF1">
              <w:rPr>
                <w:rFonts w:ascii="Avenir Next LT Pro" w:hAnsi="Avenir Next LT Pro"/>
                <w:sz w:val="20"/>
                <w:szCs w:val="20"/>
              </w:rPr>
              <w:t>Zaragoza</w:t>
            </w:r>
          </w:p>
        </w:tc>
      </w:tr>
      <w:tr w:rsidR="007101E1" w:rsidRPr="00641C54" w14:paraId="5EEEE24A" w14:textId="77777777" w:rsidTr="00CF2D77">
        <w:trPr>
          <w:trHeight w:val="3631"/>
        </w:trPr>
        <w:tc>
          <w:tcPr>
            <w:tcW w:w="1596" w:type="dxa"/>
          </w:tcPr>
          <w:p w14:paraId="058A434F" w14:textId="10069CBC" w:rsidR="007101E1" w:rsidRPr="007101E1" w:rsidRDefault="007101E1" w:rsidP="00344F2A">
            <w:pPr>
              <w:jc w:val="center"/>
              <w:rPr>
                <w:rFonts w:ascii="Avenir Next LT Pro" w:hAnsi="Avenir Next LT Pro"/>
                <w:sz w:val="20"/>
                <w:szCs w:val="20"/>
              </w:rPr>
            </w:pPr>
            <w:r w:rsidRPr="007101E1">
              <w:rPr>
                <w:rFonts w:ascii="Avenir Next LT Pro" w:hAnsi="Avenir Next LT Pro"/>
                <w:sz w:val="20"/>
                <w:szCs w:val="20"/>
              </w:rPr>
              <w:lastRenderedPageBreak/>
              <w:t>051765700000</w:t>
            </w:r>
            <w:r>
              <w:rPr>
                <w:rFonts w:ascii="Avenir Next LT Pro" w:hAnsi="Avenir Next LT Pro"/>
                <w:sz w:val="20"/>
                <w:szCs w:val="20"/>
              </w:rPr>
              <w:t>8</w:t>
            </w:r>
            <w:r w:rsidRPr="007101E1">
              <w:rPr>
                <w:rFonts w:ascii="Avenir Next LT Pro" w:hAnsi="Avenir Next LT Pro"/>
                <w:sz w:val="20"/>
                <w:szCs w:val="20"/>
              </w:rPr>
              <w:t>24</w:t>
            </w:r>
          </w:p>
        </w:tc>
        <w:tc>
          <w:tcPr>
            <w:tcW w:w="1234" w:type="dxa"/>
          </w:tcPr>
          <w:p w14:paraId="2444D02B" w14:textId="710AFC75" w:rsidR="007101E1" w:rsidRPr="000F0684" w:rsidRDefault="007101E1" w:rsidP="00344F2A">
            <w:pPr>
              <w:jc w:val="center"/>
              <w:rPr>
                <w:rFonts w:ascii="Avenir Next LT Pro" w:hAnsi="Avenir Next LT Pro"/>
                <w:sz w:val="20"/>
                <w:szCs w:val="20"/>
              </w:rPr>
            </w:pPr>
            <w:r w:rsidRPr="007101E1">
              <w:rPr>
                <w:rFonts w:ascii="Avenir Next LT Pro" w:hAnsi="Avenir Next LT Pro"/>
                <w:sz w:val="20"/>
                <w:szCs w:val="20"/>
              </w:rPr>
              <w:t>Electrónica PNT</w:t>
            </w:r>
          </w:p>
        </w:tc>
        <w:tc>
          <w:tcPr>
            <w:tcW w:w="1843" w:type="dxa"/>
          </w:tcPr>
          <w:p w14:paraId="7EF2CA5F" w14:textId="6E62CDED" w:rsidR="007101E1" w:rsidRPr="000F0684" w:rsidRDefault="007101E1" w:rsidP="00344F2A">
            <w:pPr>
              <w:jc w:val="center"/>
              <w:rPr>
                <w:rFonts w:ascii="Avenir Next LT Pro" w:hAnsi="Avenir Next LT Pro"/>
                <w:sz w:val="20"/>
                <w:szCs w:val="20"/>
              </w:rPr>
            </w:pPr>
            <w:r w:rsidRPr="007101E1">
              <w:rPr>
                <w:rFonts w:ascii="Avenir Next LT Pro" w:hAnsi="Avenir Next LT Pro"/>
                <w:sz w:val="20"/>
                <w:szCs w:val="20"/>
              </w:rPr>
              <w:t>Jurisdiccional</w:t>
            </w:r>
          </w:p>
        </w:tc>
        <w:tc>
          <w:tcPr>
            <w:tcW w:w="1418" w:type="dxa"/>
          </w:tcPr>
          <w:p w14:paraId="434AAD07" w14:textId="1962E6A7" w:rsidR="007101E1" w:rsidRDefault="007101E1" w:rsidP="00344F2A">
            <w:pPr>
              <w:jc w:val="center"/>
              <w:rPr>
                <w:rFonts w:ascii="Avenir Next LT Pro" w:hAnsi="Avenir Next LT Pro"/>
                <w:sz w:val="20"/>
                <w:szCs w:val="20"/>
              </w:rPr>
            </w:pPr>
            <w:r>
              <w:rPr>
                <w:rFonts w:ascii="Avenir Next LT Pro" w:hAnsi="Avenir Next LT Pro"/>
                <w:sz w:val="20"/>
                <w:szCs w:val="20"/>
              </w:rPr>
              <w:t>21/02/2024</w:t>
            </w:r>
          </w:p>
        </w:tc>
        <w:tc>
          <w:tcPr>
            <w:tcW w:w="3118" w:type="dxa"/>
          </w:tcPr>
          <w:p w14:paraId="22DCAB9A" w14:textId="541164E5" w:rsidR="007101E1" w:rsidRPr="008C58B9" w:rsidRDefault="008D0653" w:rsidP="008C58B9">
            <w:pPr>
              <w:jc w:val="both"/>
              <w:rPr>
                <w:rFonts w:ascii="Avenir Next LT Pro" w:hAnsi="Avenir Next LT Pro"/>
                <w:sz w:val="20"/>
                <w:szCs w:val="20"/>
              </w:rPr>
            </w:pPr>
            <w:r w:rsidRPr="008D0653">
              <w:rPr>
                <w:rFonts w:ascii="Avenir Next LT Pro" w:hAnsi="Avenir Next LT Pro"/>
                <w:sz w:val="20"/>
                <w:szCs w:val="20"/>
              </w:rPr>
              <w:t>Por medio de la presente, solicito lineamientos, manuales, ordenamiento legal o similar que fundamente y/o describa el procedimiento administrativa para el cobro de copias certificadas en su institución solicitadas por la ciudadanía.</w:t>
            </w:r>
          </w:p>
        </w:tc>
        <w:tc>
          <w:tcPr>
            <w:tcW w:w="1418" w:type="dxa"/>
          </w:tcPr>
          <w:p w14:paraId="06B0066B" w14:textId="20D84841" w:rsidR="007101E1" w:rsidRPr="000F0684" w:rsidRDefault="008D0653" w:rsidP="001401F1">
            <w:pPr>
              <w:jc w:val="both"/>
              <w:rPr>
                <w:rFonts w:ascii="Avenir Next LT Pro" w:hAnsi="Avenir Next LT Pro"/>
                <w:sz w:val="20"/>
                <w:szCs w:val="20"/>
              </w:rPr>
            </w:pPr>
            <w:r w:rsidRPr="008D0653">
              <w:rPr>
                <w:rFonts w:ascii="Avenir Next LT Pro" w:hAnsi="Avenir Next LT Pro"/>
                <w:sz w:val="20"/>
                <w:szCs w:val="20"/>
              </w:rPr>
              <w:t xml:space="preserve">Se dio respuesta por la Unidad de Transparencia  </w:t>
            </w:r>
          </w:p>
        </w:tc>
        <w:tc>
          <w:tcPr>
            <w:tcW w:w="1417" w:type="dxa"/>
          </w:tcPr>
          <w:p w14:paraId="29F2F7B0" w14:textId="241DEE9F" w:rsidR="007101E1" w:rsidRPr="008C58B9" w:rsidRDefault="008D0653" w:rsidP="00344F2A">
            <w:pPr>
              <w:jc w:val="center"/>
              <w:rPr>
                <w:rFonts w:ascii="Avenir Next LT Pro" w:hAnsi="Avenir Next LT Pro"/>
                <w:sz w:val="20"/>
                <w:szCs w:val="20"/>
              </w:rPr>
            </w:pPr>
            <w:r>
              <w:rPr>
                <w:rFonts w:ascii="Avenir Next LT Pro" w:hAnsi="Avenir Next LT Pro"/>
                <w:sz w:val="20"/>
                <w:szCs w:val="20"/>
              </w:rPr>
              <w:t>05/03/2024</w:t>
            </w:r>
          </w:p>
        </w:tc>
        <w:tc>
          <w:tcPr>
            <w:tcW w:w="3260" w:type="dxa"/>
          </w:tcPr>
          <w:p w14:paraId="780F80CC" w14:textId="5BAEE094"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 xml:space="preserve">Por </w:t>
            </w:r>
            <w:proofErr w:type="spellStart"/>
            <w:r w:rsidRPr="008D0653">
              <w:rPr>
                <w:rFonts w:ascii="Avenir Next LT Pro" w:hAnsi="Avenir Next LT Pro"/>
                <w:sz w:val="20"/>
                <w:szCs w:val="20"/>
              </w:rPr>
              <w:t>Io</w:t>
            </w:r>
            <w:proofErr w:type="spellEnd"/>
            <w:r w:rsidRPr="008D0653">
              <w:rPr>
                <w:rFonts w:ascii="Avenir Next LT Pro" w:hAnsi="Avenir Next LT Pro"/>
                <w:sz w:val="20"/>
                <w:szCs w:val="20"/>
              </w:rPr>
              <w:t xml:space="preserve"> anterior, me permito comunicarle que el cobro se realiza de acuerdo con </w:t>
            </w:r>
            <w:proofErr w:type="spellStart"/>
            <w:r w:rsidRPr="008D0653">
              <w:rPr>
                <w:rFonts w:ascii="Avenir Next LT Pro" w:hAnsi="Avenir Next LT Pro"/>
                <w:sz w:val="20"/>
                <w:szCs w:val="20"/>
              </w:rPr>
              <w:t>Io</w:t>
            </w:r>
            <w:proofErr w:type="spellEnd"/>
            <w:r w:rsidRPr="008D0653">
              <w:rPr>
                <w:rFonts w:ascii="Avenir Next LT Pro" w:hAnsi="Avenir Next LT Pro"/>
                <w:sz w:val="20"/>
                <w:szCs w:val="20"/>
              </w:rPr>
              <w:t xml:space="preserve"> establecido en la Ley</w:t>
            </w:r>
          </w:p>
          <w:p w14:paraId="05CD0B7F" w14:textId="5FBA66AD"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de Hacienda para el estado de Coahuila de Zaragoza en el artículo 157 capitulo décimo quinto,</w:t>
            </w:r>
          </w:p>
          <w:p w14:paraId="263EC481"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correspondiente a los Servicios Prestados por el Tribunal de Justicia Administrativa de Coahuila de</w:t>
            </w:r>
          </w:p>
          <w:p w14:paraId="6914D2FB" w14:textId="510559A3" w:rsidR="007101E1" w:rsidRPr="008C58B9" w:rsidRDefault="008D0653" w:rsidP="008D0653">
            <w:pPr>
              <w:jc w:val="both"/>
              <w:rPr>
                <w:rFonts w:ascii="Avenir Next LT Pro" w:hAnsi="Avenir Next LT Pro"/>
                <w:sz w:val="20"/>
                <w:szCs w:val="20"/>
              </w:rPr>
            </w:pPr>
            <w:r w:rsidRPr="008D0653">
              <w:rPr>
                <w:rFonts w:ascii="Avenir Next LT Pro" w:hAnsi="Avenir Next LT Pro"/>
                <w:sz w:val="20"/>
                <w:szCs w:val="20"/>
              </w:rPr>
              <w:t>Zaragoza</w:t>
            </w:r>
          </w:p>
        </w:tc>
      </w:tr>
      <w:tr w:rsidR="007101E1" w:rsidRPr="00641C54" w14:paraId="3D805150" w14:textId="77777777" w:rsidTr="00CF2D77">
        <w:trPr>
          <w:trHeight w:val="3631"/>
        </w:trPr>
        <w:tc>
          <w:tcPr>
            <w:tcW w:w="1596" w:type="dxa"/>
          </w:tcPr>
          <w:p w14:paraId="1EDB8748" w14:textId="4A836FB5" w:rsidR="007101E1" w:rsidRPr="007101E1" w:rsidRDefault="007101E1" w:rsidP="00344F2A">
            <w:pPr>
              <w:jc w:val="center"/>
              <w:rPr>
                <w:rFonts w:ascii="Avenir Next LT Pro" w:hAnsi="Avenir Next LT Pro"/>
                <w:sz w:val="20"/>
                <w:szCs w:val="20"/>
              </w:rPr>
            </w:pPr>
            <w:r w:rsidRPr="007101E1">
              <w:rPr>
                <w:rFonts w:ascii="Avenir Next LT Pro" w:hAnsi="Avenir Next LT Pro"/>
                <w:sz w:val="20"/>
                <w:szCs w:val="20"/>
              </w:rPr>
              <w:lastRenderedPageBreak/>
              <w:t>051765700000</w:t>
            </w:r>
            <w:r>
              <w:rPr>
                <w:rFonts w:ascii="Avenir Next LT Pro" w:hAnsi="Avenir Next LT Pro"/>
                <w:sz w:val="20"/>
                <w:szCs w:val="20"/>
              </w:rPr>
              <w:t>9</w:t>
            </w:r>
            <w:r w:rsidRPr="007101E1">
              <w:rPr>
                <w:rFonts w:ascii="Avenir Next LT Pro" w:hAnsi="Avenir Next LT Pro"/>
                <w:sz w:val="20"/>
                <w:szCs w:val="20"/>
              </w:rPr>
              <w:t>24</w:t>
            </w:r>
          </w:p>
        </w:tc>
        <w:tc>
          <w:tcPr>
            <w:tcW w:w="1234" w:type="dxa"/>
          </w:tcPr>
          <w:p w14:paraId="66E18AF4" w14:textId="06DCD428" w:rsidR="007101E1" w:rsidRPr="007101E1" w:rsidRDefault="005A0DF1" w:rsidP="00344F2A">
            <w:pPr>
              <w:jc w:val="center"/>
              <w:rPr>
                <w:rFonts w:ascii="Avenir Next LT Pro" w:hAnsi="Avenir Next LT Pro"/>
                <w:sz w:val="20"/>
                <w:szCs w:val="20"/>
              </w:rPr>
            </w:pPr>
            <w:r w:rsidRPr="005A0DF1">
              <w:rPr>
                <w:rFonts w:ascii="Avenir Next LT Pro" w:hAnsi="Avenir Next LT Pro"/>
                <w:sz w:val="20"/>
                <w:szCs w:val="20"/>
              </w:rPr>
              <w:t>Electrónica PNT</w:t>
            </w:r>
          </w:p>
        </w:tc>
        <w:tc>
          <w:tcPr>
            <w:tcW w:w="1843" w:type="dxa"/>
          </w:tcPr>
          <w:p w14:paraId="759C9C83" w14:textId="175D4ABB" w:rsidR="007101E1" w:rsidRPr="007101E1" w:rsidRDefault="005A0DF1" w:rsidP="00344F2A">
            <w:pPr>
              <w:jc w:val="center"/>
              <w:rPr>
                <w:rFonts w:ascii="Avenir Next LT Pro" w:hAnsi="Avenir Next LT Pro"/>
                <w:sz w:val="20"/>
                <w:szCs w:val="20"/>
              </w:rPr>
            </w:pPr>
            <w:r w:rsidRPr="005A0DF1">
              <w:rPr>
                <w:rFonts w:ascii="Avenir Next LT Pro" w:hAnsi="Avenir Next LT Pro"/>
                <w:sz w:val="20"/>
                <w:szCs w:val="20"/>
              </w:rPr>
              <w:t>Jurisdiccional</w:t>
            </w:r>
          </w:p>
        </w:tc>
        <w:tc>
          <w:tcPr>
            <w:tcW w:w="1418" w:type="dxa"/>
          </w:tcPr>
          <w:p w14:paraId="142D40AF" w14:textId="74F0D26E" w:rsidR="007101E1" w:rsidRDefault="008D0653" w:rsidP="00344F2A">
            <w:pPr>
              <w:jc w:val="center"/>
              <w:rPr>
                <w:rFonts w:ascii="Avenir Next LT Pro" w:hAnsi="Avenir Next LT Pro"/>
                <w:sz w:val="20"/>
                <w:szCs w:val="20"/>
              </w:rPr>
            </w:pPr>
            <w:r>
              <w:rPr>
                <w:rFonts w:ascii="Avenir Next LT Pro" w:hAnsi="Avenir Next LT Pro"/>
                <w:sz w:val="20"/>
                <w:szCs w:val="20"/>
              </w:rPr>
              <w:t>22/0</w:t>
            </w:r>
            <w:r w:rsidR="0057561D">
              <w:rPr>
                <w:rFonts w:ascii="Avenir Next LT Pro" w:hAnsi="Avenir Next LT Pro"/>
                <w:sz w:val="20"/>
                <w:szCs w:val="20"/>
              </w:rPr>
              <w:t>2</w:t>
            </w:r>
            <w:r>
              <w:rPr>
                <w:rFonts w:ascii="Avenir Next LT Pro" w:hAnsi="Avenir Next LT Pro"/>
                <w:sz w:val="20"/>
                <w:szCs w:val="20"/>
              </w:rPr>
              <w:t>/2024</w:t>
            </w:r>
          </w:p>
        </w:tc>
        <w:tc>
          <w:tcPr>
            <w:tcW w:w="3118" w:type="dxa"/>
          </w:tcPr>
          <w:p w14:paraId="55D070A4"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Haciendo uso de mi derecho de Acceso a la Información consagrado en el artículo 6 de la Constitución Política de los Estados Unidos Mexicanos, solicito de la manera más atenta la siguiente información:</w:t>
            </w:r>
          </w:p>
          <w:p w14:paraId="387E1507"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1.</w:t>
            </w:r>
            <w:r w:rsidRPr="008D0653">
              <w:rPr>
                <w:rFonts w:ascii="Avenir Next LT Pro" w:hAnsi="Avenir Next LT Pro"/>
                <w:sz w:val="20"/>
                <w:szCs w:val="20"/>
              </w:rPr>
              <w:tab/>
              <w:t>Año en que se creó el Tribunal de Justicia Administrativa.</w:t>
            </w:r>
          </w:p>
          <w:p w14:paraId="57F97207"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1.1</w:t>
            </w:r>
            <w:r w:rsidRPr="008D0653">
              <w:rPr>
                <w:rFonts w:ascii="Avenir Next LT Pro" w:hAnsi="Avenir Next LT Pro"/>
                <w:sz w:val="20"/>
                <w:szCs w:val="20"/>
              </w:rPr>
              <w:tab/>
              <w:t>¿Cuál es el instrumento normativo a través del cual se creó? Favor de especificar (Constitución, Ley, Decreto, etc. así mismo, anexar el documento correspondiente)</w:t>
            </w:r>
          </w:p>
          <w:p w14:paraId="17985122"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2.</w:t>
            </w:r>
            <w:r w:rsidRPr="008D0653">
              <w:rPr>
                <w:rFonts w:ascii="Avenir Next LT Pro" w:hAnsi="Avenir Next LT Pro"/>
                <w:sz w:val="20"/>
                <w:szCs w:val="20"/>
              </w:rPr>
              <w:tab/>
              <w:t>¿Cuántos Magistrados y Magistradas integran actualmente el Tribunal (Nombres y Cargos)??</w:t>
            </w:r>
          </w:p>
          <w:p w14:paraId="496D4FFB"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¿Cuentan con algún tipo de formación en perspectiva de género? Especificar cuál, la institución que la otorgó, año, etcétera.</w:t>
            </w:r>
          </w:p>
          <w:p w14:paraId="01A226BB"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3.</w:t>
            </w:r>
            <w:r w:rsidRPr="008D0653">
              <w:rPr>
                <w:rFonts w:ascii="Avenir Next LT Pro" w:hAnsi="Avenir Next LT Pro"/>
                <w:sz w:val="20"/>
                <w:szCs w:val="20"/>
              </w:rPr>
              <w:tab/>
              <w:t xml:space="preserve">El Tribunal es un organismo jurisdiccional autónomo o depende del Poder Judicial del estado u otra </w:t>
            </w:r>
            <w:r w:rsidRPr="008D0653">
              <w:rPr>
                <w:rFonts w:ascii="Avenir Next LT Pro" w:hAnsi="Avenir Next LT Pro"/>
                <w:sz w:val="20"/>
                <w:szCs w:val="20"/>
              </w:rPr>
              <w:lastRenderedPageBreak/>
              <w:t>dependencia. (Especificar en caso de que su respuesta sea otro).</w:t>
            </w:r>
          </w:p>
          <w:p w14:paraId="44B47F8B"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4.</w:t>
            </w:r>
            <w:r w:rsidRPr="008D0653">
              <w:rPr>
                <w:rFonts w:ascii="Avenir Next LT Pro" w:hAnsi="Avenir Next LT Pro"/>
                <w:sz w:val="20"/>
                <w:szCs w:val="20"/>
              </w:rPr>
              <w:tab/>
              <w:t>¿Cuál es su estructura orgánica?</w:t>
            </w:r>
          </w:p>
          <w:p w14:paraId="5B8DC665"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5.</w:t>
            </w:r>
            <w:r w:rsidRPr="008D0653">
              <w:rPr>
                <w:rFonts w:ascii="Avenir Next LT Pro" w:hAnsi="Avenir Next LT Pro"/>
                <w:sz w:val="20"/>
                <w:szCs w:val="20"/>
              </w:rPr>
              <w:tab/>
              <w:t>¿Cuál es el número de trabajadoras y trabajadores con que cuenta el Tribunal? Indicando sexo, categoría, puesto, función, nivel de mando y salario mensual.</w:t>
            </w:r>
          </w:p>
          <w:p w14:paraId="69010042"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6.</w:t>
            </w:r>
            <w:r w:rsidRPr="008D0653">
              <w:rPr>
                <w:rFonts w:ascii="Avenir Next LT Pro" w:hAnsi="Avenir Next LT Pro"/>
                <w:sz w:val="20"/>
                <w:szCs w:val="20"/>
              </w:rPr>
              <w:tab/>
              <w:t xml:space="preserve">¿El Tribunal cuenta con personal encargado de elaborar los proyectos de sentencias que éste emite? Especifiqué la categoría, </w:t>
            </w:r>
            <w:proofErr w:type="gramStart"/>
            <w:r w:rsidRPr="008D0653">
              <w:rPr>
                <w:rFonts w:ascii="Avenir Next LT Pro" w:hAnsi="Avenir Next LT Pro"/>
                <w:sz w:val="20"/>
                <w:szCs w:val="20"/>
              </w:rPr>
              <w:t>sexo  y</w:t>
            </w:r>
            <w:proofErr w:type="gramEnd"/>
            <w:r w:rsidRPr="008D0653">
              <w:rPr>
                <w:rFonts w:ascii="Avenir Next LT Pro" w:hAnsi="Avenir Next LT Pro"/>
                <w:sz w:val="20"/>
                <w:szCs w:val="20"/>
              </w:rPr>
              <w:t xml:space="preserve"> el número de personal destinado a esa tarea, así como la formación con que cuenta cada uno de ellos.</w:t>
            </w:r>
          </w:p>
          <w:p w14:paraId="6673CF92"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7.</w:t>
            </w:r>
            <w:r w:rsidRPr="008D0653">
              <w:rPr>
                <w:rFonts w:ascii="Avenir Next LT Pro" w:hAnsi="Avenir Next LT Pro"/>
                <w:sz w:val="20"/>
                <w:szCs w:val="20"/>
              </w:rPr>
              <w:tab/>
              <w:t>¿Cómo garantiza el Tribunal que se incorpore la perspectiva de género en sus procedimientos? Describa en qué consisten los instrumentos, procesos, acciones o actividades para ello.</w:t>
            </w:r>
          </w:p>
          <w:p w14:paraId="03EF0DF4"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8.</w:t>
            </w:r>
            <w:r w:rsidRPr="008D0653">
              <w:rPr>
                <w:rFonts w:ascii="Avenir Next LT Pro" w:hAnsi="Avenir Next LT Pro"/>
                <w:sz w:val="20"/>
                <w:szCs w:val="20"/>
              </w:rPr>
              <w:tab/>
              <w:t xml:space="preserve">Actualmente cuenta con Unidad/ Departamento/Área </w:t>
            </w:r>
            <w:r w:rsidRPr="008D0653">
              <w:rPr>
                <w:rFonts w:ascii="Avenir Next LT Pro" w:hAnsi="Avenir Next LT Pro"/>
                <w:sz w:val="20"/>
                <w:szCs w:val="20"/>
              </w:rPr>
              <w:lastRenderedPageBreak/>
              <w:t>de Género, o cualquier otra área que se encargue de incorporar la Perspectiva de género dentro del Tribunal.</w:t>
            </w:r>
          </w:p>
          <w:p w14:paraId="04F6EB10"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Si la respuesta es afirmativa contestar los siguientes puntos:</w:t>
            </w:r>
          </w:p>
          <w:p w14:paraId="0FA478BE"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8.1</w:t>
            </w:r>
            <w:r w:rsidRPr="008D0653">
              <w:rPr>
                <w:rFonts w:ascii="Avenir Next LT Pro" w:hAnsi="Avenir Next LT Pro"/>
                <w:sz w:val="20"/>
                <w:szCs w:val="20"/>
              </w:rPr>
              <w:tab/>
              <w:t>Fecha en que se creó la Unidad/ Departamento/Área de Género, o cualquier otra área que se encargue de incorporar la Perspectiva de género dentro del Tribunal.</w:t>
            </w:r>
          </w:p>
          <w:p w14:paraId="33B8BFC8"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8.2</w:t>
            </w:r>
            <w:r w:rsidRPr="008D0653">
              <w:rPr>
                <w:rFonts w:ascii="Avenir Next LT Pro" w:hAnsi="Avenir Next LT Pro"/>
                <w:sz w:val="20"/>
                <w:szCs w:val="20"/>
              </w:rPr>
              <w:tab/>
              <w:t>Normatividad/acuerdo/reglamento/decreto de creación de la Unidad/ Departamento/Área de Género, o cualquier otra área que se encargue de incorporar la Perspectiva de género dentro del Tribunal. (Anexar evidencia)</w:t>
            </w:r>
          </w:p>
          <w:p w14:paraId="51A21C52"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8.3</w:t>
            </w:r>
            <w:r w:rsidRPr="008D0653">
              <w:rPr>
                <w:rFonts w:ascii="Avenir Next LT Pro" w:hAnsi="Avenir Next LT Pro"/>
                <w:sz w:val="20"/>
                <w:szCs w:val="20"/>
              </w:rPr>
              <w:tab/>
              <w:t xml:space="preserve">Número de personal adscrito a la Unidad/ Departamento/Área de Género, o cualquier otra área que se encargue de incorporar la Perspectiva de género dentro del Tribunal. Señalando cargo, categoría, salario, nivel de </w:t>
            </w:r>
            <w:r w:rsidRPr="008D0653">
              <w:rPr>
                <w:rFonts w:ascii="Avenir Next LT Pro" w:hAnsi="Avenir Next LT Pro"/>
                <w:sz w:val="20"/>
                <w:szCs w:val="20"/>
              </w:rPr>
              <w:lastRenderedPageBreak/>
              <w:t>mando y si desarrolla o no otras funciones, en caso de desarrollar otras funciones especificar cuáles.</w:t>
            </w:r>
          </w:p>
          <w:p w14:paraId="53254643"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8.4</w:t>
            </w:r>
            <w:r w:rsidRPr="008D0653">
              <w:rPr>
                <w:rFonts w:ascii="Avenir Next LT Pro" w:hAnsi="Avenir Next LT Pro"/>
                <w:sz w:val="20"/>
                <w:szCs w:val="20"/>
              </w:rPr>
              <w:tab/>
              <w:t>Nombre y currículo vitae de las Personas que integran la Unidad/ Departamento/Área de Género, o cualquier otra área que se encargue de incorporar la Perspectiva de Género dentro del Tribunal.</w:t>
            </w:r>
          </w:p>
          <w:p w14:paraId="58055553"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8.5</w:t>
            </w:r>
            <w:r w:rsidRPr="008D0653">
              <w:rPr>
                <w:rFonts w:ascii="Avenir Next LT Pro" w:hAnsi="Avenir Next LT Pro"/>
                <w:sz w:val="20"/>
                <w:szCs w:val="20"/>
              </w:rPr>
              <w:tab/>
              <w:t>¿Cuáles son los criterios y el procedimiento para designar a las personas adscritas a la Unidad/ Departamento/Área de Género, o cualquier otra área que se encargue de incorporar la Perspectiva de género dentro del Tribunal.</w:t>
            </w:r>
          </w:p>
          <w:p w14:paraId="5FA73AF3"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8.6</w:t>
            </w:r>
            <w:r w:rsidRPr="008D0653">
              <w:rPr>
                <w:rFonts w:ascii="Avenir Next LT Pro" w:hAnsi="Avenir Next LT Pro"/>
                <w:sz w:val="20"/>
                <w:szCs w:val="20"/>
              </w:rPr>
              <w:tab/>
              <w:t>Atribuciones y facultades (</w:t>
            </w:r>
            <w:proofErr w:type="gramStart"/>
            <w:r w:rsidRPr="008D0653">
              <w:rPr>
                <w:rFonts w:ascii="Avenir Next LT Pro" w:hAnsi="Avenir Next LT Pro"/>
                <w:sz w:val="20"/>
                <w:szCs w:val="20"/>
              </w:rPr>
              <w:t>de acuerdo a</w:t>
            </w:r>
            <w:proofErr w:type="gramEnd"/>
            <w:r w:rsidRPr="008D0653">
              <w:rPr>
                <w:rFonts w:ascii="Avenir Next LT Pro" w:hAnsi="Avenir Next LT Pro"/>
                <w:sz w:val="20"/>
                <w:szCs w:val="20"/>
              </w:rPr>
              <w:t xml:space="preserve"> la normatividad aplicable) de la Unidad/ Departamento/Área de Género, o cualquier otra área que se encargue de incorporar la Perspectiva de género dentro del Tribunal. </w:t>
            </w:r>
            <w:r w:rsidRPr="008D0653">
              <w:rPr>
                <w:rFonts w:ascii="Avenir Next LT Pro" w:hAnsi="Avenir Next LT Pro"/>
                <w:sz w:val="20"/>
                <w:szCs w:val="20"/>
              </w:rPr>
              <w:lastRenderedPageBreak/>
              <w:t>Especificando en que instrumento normativo se encuentran éstas establecidas.</w:t>
            </w:r>
          </w:p>
          <w:p w14:paraId="2D8D6866"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8.7</w:t>
            </w:r>
            <w:r w:rsidRPr="008D0653">
              <w:rPr>
                <w:rFonts w:ascii="Avenir Next LT Pro" w:hAnsi="Avenir Next LT Pro"/>
                <w:sz w:val="20"/>
                <w:szCs w:val="20"/>
              </w:rPr>
              <w:tab/>
              <w:t>Qué nivel jerárquico tiene la Unidad/ Departamento/Área de Género, o cualquier otra área que se encargue de incorporar la Perspectiva de Género dentro del Tribunal.</w:t>
            </w:r>
          </w:p>
          <w:p w14:paraId="24EAEF04"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8.8</w:t>
            </w:r>
            <w:r w:rsidRPr="008D0653">
              <w:rPr>
                <w:rFonts w:ascii="Avenir Next LT Pro" w:hAnsi="Avenir Next LT Pro"/>
                <w:sz w:val="20"/>
                <w:szCs w:val="20"/>
              </w:rPr>
              <w:tab/>
              <w:t>Además de la Unidad/ Departamento/Área de Género, o cualquier otra área que se encargue de incorporar la Perspectiva de género dentro del Tribunal, cuenta con algún Comité/ Comisión que coadyuve a incorporar la Perspectiva de Género.</w:t>
            </w:r>
          </w:p>
          <w:p w14:paraId="63E03DC0"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t>8.9</w:t>
            </w:r>
            <w:r w:rsidRPr="008D0653">
              <w:rPr>
                <w:rFonts w:ascii="Avenir Next LT Pro" w:hAnsi="Avenir Next LT Pro"/>
                <w:sz w:val="20"/>
                <w:szCs w:val="20"/>
              </w:rPr>
              <w:tab/>
              <w:t>En caso de contar con la Unidad/ Departamento/Área de Género, o cualquier otra área que se encargue de incorporar la Perspectiva de género dentro del Tribunal anexar su programa de trabajo de los años 2020, 2021, 2022 y 2023.</w:t>
            </w:r>
          </w:p>
          <w:p w14:paraId="2CADCBAA" w14:textId="77777777" w:rsidR="008D0653" w:rsidRPr="008D0653" w:rsidRDefault="008D0653" w:rsidP="008D0653">
            <w:pPr>
              <w:jc w:val="both"/>
              <w:rPr>
                <w:rFonts w:ascii="Avenir Next LT Pro" w:hAnsi="Avenir Next LT Pro"/>
                <w:sz w:val="20"/>
                <w:szCs w:val="20"/>
              </w:rPr>
            </w:pPr>
            <w:r w:rsidRPr="008D0653">
              <w:rPr>
                <w:rFonts w:ascii="Avenir Next LT Pro" w:hAnsi="Avenir Next LT Pro"/>
                <w:sz w:val="20"/>
                <w:szCs w:val="20"/>
              </w:rPr>
              <w:lastRenderedPageBreak/>
              <w:t>9.</w:t>
            </w:r>
            <w:r w:rsidRPr="008D0653">
              <w:rPr>
                <w:rFonts w:ascii="Avenir Next LT Pro" w:hAnsi="Avenir Next LT Pro"/>
                <w:sz w:val="20"/>
                <w:szCs w:val="20"/>
              </w:rPr>
              <w:tab/>
              <w:t>Presupuesto aprobado para los ejercicios fiscales 2020, 2021, 2022 y 2023, desglosados por capítulos (por favor incluir si se tuvo alguna ampliación presupuestal).</w:t>
            </w:r>
          </w:p>
          <w:p w14:paraId="27172D0D" w14:textId="226AF53A" w:rsidR="007101E1" w:rsidRPr="008C58B9" w:rsidRDefault="008D0653" w:rsidP="008D0653">
            <w:pPr>
              <w:jc w:val="both"/>
              <w:rPr>
                <w:rFonts w:ascii="Avenir Next LT Pro" w:hAnsi="Avenir Next LT Pro"/>
                <w:sz w:val="20"/>
                <w:szCs w:val="20"/>
              </w:rPr>
            </w:pPr>
            <w:r w:rsidRPr="008D0653">
              <w:rPr>
                <w:rFonts w:ascii="Avenir Next LT Pro" w:hAnsi="Avenir Next LT Pro"/>
                <w:sz w:val="20"/>
                <w:szCs w:val="20"/>
              </w:rPr>
              <w:t>9.1</w:t>
            </w:r>
            <w:r w:rsidRPr="008D0653">
              <w:rPr>
                <w:rFonts w:ascii="Avenir Next LT Pro" w:hAnsi="Avenir Next LT Pro"/>
                <w:sz w:val="20"/>
                <w:szCs w:val="20"/>
              </w:rPr>
              <w:tab/>
              <w:t>Presupuesto aprobado y ejercido desglosado por capítulos de la Unidad/ Departamento/Área de Género, o cualquier otra área</w:t>
            </w:r>
          </w:p>
        </w:tc>
        <w:tc>
          <w:tcPr>
            <w:tcW w:w="1418" w:type="dxa"/>
          </w:tcPr>
          <w:p w14:paraId="3F281D65" w14:textId="244F6D79" w:rsidR="007101E1" w:rsidRPr="000F0684" w:rsidRDefault="009C5EFB" w:rsidP="001401F1">
            <w:pPr>
              <w:jc w:val="both"/>
              <w:rPr>
                <w:rFonts w:ascii="Avenir Next LT Pro" w:hAnsi="Avenir Next LT Pro"/>
                <w:sz w:val="20"/>
                <w:szCs w:val="20"/>
              </w:rPr>
            </w:pPr>
            <w:r>
              <w:rPr>
                <w:rFonts w:ascii="Avenir Next LT Pro" w:hAnsi="Avenir Next LT Pro"/>
                <w:sz w:val="20"/>
                <w:szCs w:val="20"/>
              </w:rPr>
              <w:lastRenderedPageBreak/>
              <w:t>Se da respuesta por la Dirección de Juicio en Línea</w:t>
            </w:r>
          </w:p>
        </w:tc>
        <w:tc>
          <w:tcPr>
            <w:tcW w:w="1417" w:type="dxa"/>
          </w:tcPr>
          <w:p w14:paraId="00FC8516" w14:textId="3876CE67" w:rsidR="007101E1" w:rsidRPr="008C58B9" w:rsidRDefault="00707B18" w:rsidP="00344F2A">
            <w:pPr>
              <w:jc w:val="center"/>
              <w:rPr>
                <w:rFonts w:ascii="Avenir Next LT Pro" w:hAnsi="Avenir Next LT Pro"/>
                <w:sz w:val="20"/>
                <w:szCs w:val="20"/>
              </w:rPr>
            </w:pPr>
            <w:r>
              <w:rPr>
                <w:rFonts w:ascii="Avenir Next LT Pro" w:hAnsi="Avenir Next LT Pro"/>
                <w:sz w:val="20"/>
                <w:szCs w:val="20"/>
              </w:rPr>
              <w:t>20/03/2024</w:t>
            </w:r>
          </w:p>
        </w:tc>
        <w:tc>
          <w:tcPr>
            <w:tcW w:w="3260" w:type="dxa"/>
          </w:tcPr>
          <w:p w14:paraId="1D8373BA" w14:textId="26F32EBF" w:rsidR="007101E1" w:rsidRDefault="004A3B21" w:rsidP="00CB3F4C">
            <w:pPr>
              <w:jc w:val="both"/>
            </w:pPr>
            <w:r>
              <w:t xml:space="preserve">Esta </w:t>
            </w:r>
            <w:r>
              <w:t>dirección</w:t>
            </w:r>
            <w:r>
              <w:t xml:space="preserve"> cuenta con el siguiente software desarrollado: Pagina de sistema de </w:t>
            </w:r>
            <w:r>
              <w:t>padrón</w:t>
            </w:r>
            <w:r>
              <w:t xml:space="preserve"> de </w:t>
            </w:r>
            <w:hyperlink r:id="rId8" w:history="1">
              <w:r w:rsidRPr="00FA045B">
                <w:rPr>
                  <w:rStyle w:val="Hipervnculo"/>
                </w:rPr>
                <w:t>https://contraloria.tiacoahuila.org/account/login.php</w:t>
              </w:r>
            </w:hyperlink>
          </w:p>
          <w:p w14:paraId="467DD457" w14:textId="309CD571" w:rsidR="004A3B21" w:rsidRDefault="002E428D" w:rsidP="00CB3F4C">
            <w:pPr>
              <w:jc w:val="both"/>
            </w:pPr>
            <w:proofErr w:type="spellStart"/>
            <w:r>
              <w:t>Pagina</w:t>
            </w:r>
            <w:proofErr w:type="spellEnd"/>
            <w:r>
              <w:t xml:space="preserve"> de oficios recibidos en secretaria </w:t>
            </w:r>
            <w:hyperlink r:id="rId9" w:history="1">
              <w:r w:rsidRPr="00FA045B">
                <w:rPr>
                  <w:rStyle w:val="Hipervnculo"/>
                </w:rPr>
                <w:t>https://secretariageneral.tjacoahuila.org/account/login.php</w:t>
              </w:r>
            </w:hyperlink>
          </w:p>
          <w:p w14:paraId="3C943B83" w14:textId="77777777" w:rsidR="00707B18" w:rsidRDefault="002160AC" w:rsidP="00CB3F4C">
            <w:pPr>
              <w:jc w:val="both"/>
            </w:pPr>
            <w:proofErr w:type="spellStart"/>
            <w:r>
              <w:t>Pagina</w:t>
            </w:r>
            <w:proofErr w:type="spellEnd"/>
            <w:r>
              <w:t xml:space="preserve"> de </w:t>
            </w:r>
            <w:r>
              <w:t>recepción</w:t>
            </w:r>
            <w:r>
              <w:t xml:space="preserve"> de </w:t>
            </w:r>
            <w:hyperlink r:id="rId10" w:history="1">
              <w:r w:rsidR="00707B18" w:rsidRPr="00FA045B">
                <w:rPr>
                  <w:rStyle w:val="Hipervnculo"/>
                </w:rPr>
                <w:t>https://recepciones.tiacoahuila.org/account/login.php</w:t>
              </w:r>
            </w:hyperlink>
            <w:r w:rsidR="00707B18">
              <w:t xml:space="preserve"> </w:t>
            </w:r>
          </w:p>
          <w:p w14:paraId="4DC6E801" w14:textId="3AEF7CF8" w:rsidR="002E428D" w:rsidRDefault="002160AC" w:rsidP="00CB3F4C">
            <w:pPr>
              <w:jc w:val="both"/>
            </w:pPr>
            <w:proofErr w:type="spellStart"/>
            <w:r>
              <w:t>Pagina</w:t>
            </w:r>
            <w:proofErr w:type="spellEnd"/>
            <w:r>
              <w:t xml:space="preserve"> de encuestas de </w:t>
            </w:r>
            <w:r>
              <w:t>satisfacción</w:t>
            </w:r>
            <w:r>
              <w:t xml:space="preserve"> a </w:t>
            </w:r>
            <w:hyperlink r:id="rId11" w:history="1">
              <w:r w:rsidR="00707B18" w:rsidRPr="00FA045B">
                <w:rPr>
                  <w:rStyle w:val="Hipervnculo"/>
                </w:rPr>
                <w:t>https://encuestas.tjacoahuila.org</w:t>
              </w:r>
            </w:hyperlink>
          </w:p>
          <w:p w14:paraId="728A44DA" w14:textId="25941271" w:rsidR="00707B18" w:rsidRPr="00707B18" w:rsidRDefault="00707B18" w:rsidP="00CB3F4C">
            <w:pPr>
              <w:jc w:val="both"/>
            </w:pPr>
          </w:p>
        </w:tc>
      </w:tr>
      <w:tr w:rsidR="00841BC1" w:rsidRPr="00641C54" w14:paraId="5AC8737D" w14:textId="77777777" w:rsidTr="00CF2D77">
        <w:trPr>
          <w:trHeight w:val="3631"/>
        </w:trPr>
        <w:tc>
          <w:tcPr>
            <w:tcW w:w="1596" w:type="dxa"/>
          </w:tcPr>
          <w:p w14:paraId="0EE39E9F" w14:textId="77777777" w:rsidR="00841BC1" w:rsidRPr="007101E1" w:rsidRDefault="00841BC1" w:rsidP="00344F2A">
            <w:pPr>
              <w:jc w:val="center"/>
              <w:rPr>
                <w:rFonts w:ascii="Avenir Next LT Pro" w:hAnsi="Avenir Next LT Pro"/>
                <w:sz w:val="20"/>
                <w:szCs w:val="20"/>
              </w:rPr>
            </w:pPr>
          </w:p>
        </w:tc>
        <w:tc>
          <w:tcPr>
            <w:tcW w:w="1234" w:type="dxa"/>
          </w:tcPr>
          <w:p w14:paraId="4D48E359" w14:textId="77777777" w:rsidR="00841BC1" w:rsidRPr="005A0DF1" w:rsidRDefault="00841BC1" w:rsidP="00344F2A">
            <w:pPr>
              <w:jc w:val="center"/>
              <w:rPr>
                <w:rFonts w:ascii="Avenir Next LT Pro" w:hAnsi="Avenir Next LT Pro"/>
                <w:sz w:val="20"/>
                <w:szCs w:val="20"/>
              </w:rPr>
            </w:pPr>
          </w:p>
        </w:tc>
        <w:tc>
          <w:tcPr>
            <w:tcW w:w="1843" w:type="dxa"/>
          </w:tcPr>
          <w:p w14:paraId="00469FE8" w14:textId="77777777" w:rsidR="00841BC1" w:rsidRPr="005A0DF1" w:rsidRDefault="00841BC1" w:rsidP="00344F2A">
            <w:pPr>
              <w:jc w:val="center"/>
              <w:rPr>
                <w:rFonts w:ascii="Avenir Next LT Pro" w:hAnsi="Avenir Next LT Pro"/>
                <w:sz w:val="20"/>
                <w:szCs w:val="20"/>
              </w:rPr>
            </w:pPr>
          </w:p>
        </w:tc>
        <w:tc>
          <w:tcPr>
            <w:tcW w:w="1418" w:type="dxa"/>
          </w:tcPr>
          <w:p w14:paraId="30714134" w14:textId="77777777" w:rsidR="00841BC1" w:rsidRDefault="00841BC1" w:rsidP="00344F2A">
            <w:pPr>
              <w:jc w:val="center"/>
              <w:rPr>
                <w:rFonts w:ascii="Avenir Next LT Pro" w:hAnsi="Avenir Next LT Pro"/>
                <w:sz w:val="20"/>
                <w:szCs w:val="20"/>
              </w:rPr>
            </w:pPr>
          </w:p>
        </w:tc>
        <w:tc>
          <w:tcPr>
            <w:tcW w:w="3118" w:type="dxa"/>
          </w:tcPr>
          <w:p w14:paraId="03DF2B08" w14:textId="77777777" w:rsidR="00841BC1" w:rsidRPr="008D0653" w:rsidRDefault="00841BC1" w:rsidP="008D0653">
            <w:pPr>
              <w:jc w:val="both"/>
              <w:rPr>
                <w:rFonts w:ascii="Avenir Next LT Pro" w:hAnsi="Avenir Next LT Pro"/>
                <w:sz w:val="20"/>
                <w:szCs w:val="20"/>
              </w:rPr>
            </w:pPr>
          </w:p>
        </w:tc>
        <w:tc>
          <w:tcPr>
            <w:tcW w:w="1418" w:type="dxa"/>
          </w:tcPr>
          <w:p w14:paraId="23828A2E" w14:textId="77777777" w:rsidR="00841BC1" w:rsidRPr="000F0684" w:rsidRDefault="00841BC1" w:rsidP="001401F1">
            <w:pPr>
              <w:jc w:val="both"/>
              <w:rPr>
                <w:rFonts w:ascii="Avenir Next LT Pro" w:hAnsi="Avenir Next LT Pro"/>
                <w:sz w:val="20"/>
                <w:szCs w:val="20"/>
              </w:rPr>
            </w:pPr>
          </w:p>
        </w:tc>
        <w:tc>
          <w:tcPr>
            <w:tcW w:w="1417" w:type="dxa"/>
          </w:tcPr>
          <w:p w14:paraId="61FBC9FF" w14:textId="77777777" w:rsidR="00841BC1" w:rsidRPr="00B15A5E" w:rsidRDefault="00841BC1" w:rsidP="00344F2A">
            <w:pPr>
              <w:jc w:val="center"/>
              <w:rPr>
                <w:rFonts w:ascii="Avenir Next LT Pro" w:hAnsi="Avenir Next LT Pro"/>
                <w:sz w:val="20"/>
                <w:szCs w:val="20"/>
              </w:rPr>
            </w:pPr>
          </w:p>
        </w:tc>
        <w:tc>
          <w:tcPr>
            <w:tcW w:w="3260" w:type="dxa"/>
          </w:tcPr>
          <w:p w14:paraId="138119D3" w14:textId="77777777" w:rsidR="00841BC1" w:rsidRPr="00B15A5E" w:rsidRDefault="00841BC1" w:rsidP="00CB3F4C">
            <w:pPr>
              <w:jc w:val="both"/>
              <w:rPr>
                <w:rFonts w:ascii="Avenir Next LT Pro" w:hAnsi="Avenir Next LT Pro"/>
                <w:sz w:val="20"/>
                <w:szCs w:val="20"/>
              </w:rPr>
            </w:pPr>
          </w:p>
        </w:tc>
      </w:tr>
    </w:tbl>
    <w:p w14:paraId="703C7C06" w14:textId="5AB1EB5C" w:rsidR="000100A6" w:rsidRPr="00F46AAA" w:rsidRDefault="000100A6">
      <w:pPr>
        <w:rPr>
          <w:color w:val="FF0000"/>
          <w:sz w:val="28"/>
          <w:szCs w:val="28"/>
        </w:rPr>
      </w:pPr>
    </w:p>
    <w:sectPr w:rsidR="000100A6" w:rsidRPr="00F46AAA" w:rsidSect="00213F29">
      <w:headerReference w:type="default" r:id="rId12"/>
      <w:footerReference w:type="default" r:id="rId13"/>
      <w:pgSz w:w="15840" w:h="12240" w:orient="landscape"/>
      <w:pgMar w:top="1701" w:right="389"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B02EE" w14:textId="77777777" w:rsidR="00213F29" w:rsidRDefault="00213F29" w:rsidP="00DB7E99">
      <w:pPr>
        <w:spacing w:after="0" w:line="240" w:lineRule="auto"/>
      </w:pPr>
      <w:r>
        <w:separator/>
      </w:r>
    </w:p>
  </w:endnote>
  <w:endnote w:type="continuationSeparator" w:id="0">
    <w:p w14:paraId="64E89B1F" w14:textId="77777777" w:rsidR="00213F29" w:rsidRDefault="00213F29" w:rsidP="00DB7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Calibri"/>
    <w:charset w:val="00"/>
    <w:family w:val="swiss"/>
    <w:pitch w:val="variable"/>
    <w:sig w:usb0="800000E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8188" w14:textId="77777777" w:rsidR="00526684" w:rsidRPr="00526684" w:rsidRDefault="00526684" w:rsidP="00526684">
    <w:pPr>
      <w:pBdr>
        <w:top w:val="single" w:sz="24" w:space="14" w:color="1F3864" w:themeColor="accent1" w:themeShade="80"/>
      </w:pBdr>
      <w:spacing w:after="0" w:line="160" w:lineRule="atLeast"/>
      <w:ind w:left="-1701" w:right="-1652"/>
      <w:jc w:val="center"/>
      <w:rPr>
        <w:rFonts w:ascii="Avenir Next LT Pro" w:eastAsia="Times New Roman" w:hAnsi="Avenir Next LT Pro" w:cs="Arial"/>
        <w:color w:val="1F3864" w:themeColor="accent1" w:themeShade="80"/>
        <w:sz w:val="16"/>
        <w:szCs w:val="16"/>
        <w:lang w:eastAsia="es-MX"/>
      </w:rPr>
    </w:pPr>
    <w:r w:rsidRPr="00526684">
      <w:rPr>
        <w:rFonts w:ascii="Avenir Next LT Pro" w:eastAsia="Times New Roman" w:hAnsi="Avenir Next LT Pro" w:cs="Arial"/>
        <w:noProof/>
        <w:color w:val="1F3864" w:themeColor="accent1" w:themeShade="80"/>
        <w:sz w:val="16"/>
        <w:szCs w:val="16"/>
        <w:lang w:eastAsia="es-MX"/>
      </w:rPr>
      <w:drawing>
        <wp:inline distT="0" distB="0" distL="0" distR="0" wp14:anchorId="00454CA0" wp14:editId="7D99404E">
          <wp:extent cx="144000" cy="144000"/>
          <wp:effectExtent l="0" t="0" r="8890" b="8890"/>
          <wp:docPr id="67" name="Gráfico 67" descr="Marcado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descr="Marcador con relleno sólido"/>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4000" cy="144000"/>
                  </a:xfrm>
                  <a:prstGeom prst="rect">
                    <a:avLst/>
                  </a:prstGeom>
                </pic:spPr>
              </pic:pic>
            </a:graphicData>
          </a:graphic>
        </wp:inline>
      </w:drawing>
    </w:r>
    <w:proofErr w:type="spellStart"/>
    <w:r w:rsidRPr="00526684">
      <w:rPr>
        <w:rFonts w:ascii="Avenir Next LT Pro" w:eastAsia="Times New Roman" w:hAnsi="Avenir Next LT Pro" w:cs="Arial"/>
        <w:color w:val="1F3864" w:themeColor="accent1" w:themeShade="80"/>
        <w:sz w:val="16"/>
        <w:szCs w:val="16"/>
        <w:lang w:eastAsia="es-MX"/>
      </w:rPr>
      <w:t>Blvd</w:t>
    </w:r>
    <w:proofErr w:type="spellEnd"/>
    <w:r w:rsidRPr="00526684">
      <w:rPr>
        <w:rFonts w:ascii="Avenir Next LT Pro" w:eastAsia="Times New Roman" w:hAnsi="Avenir Next LT Pro" w:cs="Arial"/>
        <w:color w:val="1F3864" w:themeColor="accent1" w:themeShade="80"/>
        <w:sz w:val="16"/>
        <w:szCs w:val="16"/>
        <w:lang w:eastAsia="es-MX"/>
      </w:rPr>
      <w:t xml:space="preserve">. Francisco Coss s/n, entre Purcell y </w:t>
    </w:r>
    <w:proofErr w:type="gramStart"/>
    <w:r w:rsidRPr="00526684">
      <w:rPr>
        <w:rFonts w:ascii="Avenir Next LT Pro" w:eastAsia="Times New Roman" w:hAnsi="Avenir Next LT Pro" w:cs="Arial"/>
        <w:color w:val="1F3864" w:themeColor="accent1" w:themeShade="80"/>
        <w:sz w:val="16"/>
        <w:szCs w:val="16"/>
        <w:lang w:eastAsia="es-MX"/>
      </w:rPr>
      <w:t>Presidente</w:t>
    </w:r>
    <w:proofErr w:type="gramEnd"/>
    <w:r w:rsidRPr="00526684">
      <w:rPr>
        <w:rFonts w:ascii="Avenir Next LT Pro" w:eastAsia="Times New Roman" w:hAnsi="Avenir Next LT Pro" w:cs="Arial"/>
        <w:color w:val="1F3864" w:themeColor="accent1" w:themeShade="80"/>
        <w:sz w:val="16"/>
        <w:szCs w:val="16"/>
        <w:lang w:eastAsia="es-MX"/>
      </w:rPr>
      <w:t xml:space="preserve"> Cárdenas, Zona Centro, C.P 25000, Saltillo, Coahuila de Zaragoza</w:t>
    </w:r>
  </w:p>
  <w:p w14:paraId="5A56037D" w14:textId="77777777" w:rsidR="00526684" w:rsidRPr="00526684" w:rsidRDefault="00526684" w:rsidP="00526684">
    <w:pPr>
      <w:spacing w:after="0" w:line="160" w:lineRule="atLeast"/>
      <w:ind w:left="-851" w:right="-941"/>
      <w:jc w:val="center"/>
      <w:rPr>
        <w:rFonts w:ascii="Avenir Next LT Pro" w:eastAsia="Times New Roman" w:hAnsi="Avenir Next LT Pro" w:cs="Arial"/>
        <w:color w:val="1F3864" w:themeColor="accent1" w:themeShade="80"/>
        <w:sz w:val="16"/>
        <w:szCs w:val="16"/>
        <w:lang w:val="es-ES" w:eastAsia="es-MX"/>
      </w:rPr>
    </w:pPr>
    <w:r w:rsidRPr="00526684">
      <w:rPr>
        <w:rFonts w:ascii="Avenir Next LT Pro" w:eastAsia="Times New Roman" w:hAnsi="Avenir Next LT Pro" w:cs="Arial"/>
        <w:noProof/>
        <w:color w:val="1F3864" w:themeColor="accent1" w:themeShade="80"/>
        <w:sz w:val="16"/>
        <w:szCs w:val="16"/>
        <w:lang w:eastAsia="es-MX"/>
      </w:rPr>
      <w:drawing>
        <wp:inline distT="0" distB="0" distL="0" distR="0" wp14:anchorId="30D0C56D" wp14:editId="5432B978">
          <wp:extent cx="108000" cy="108000"/>
          <wp:effectExtent l="0" t="0" r="6350" b="6350"/>
          <wp:docPr id="68" name="Gráfico 68" descr="Auricula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6" descr="Auricular con relleno sólido"/>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08000" cy="108000"/>
                  </a:xfrm>
                  <a:prstGeom prst="rect">
                    <a:avLst/>
                  </a:prstGeom>
                </pic:spPr>
              </pic:pic>
            </a:graphicData>
          </a:graphic>
        </wp:inline>
      </w:drawing>
    </w:r>
    <w:r w:rsidRPr="00526684">
      <w:rPr>
        <w:rFonts w:ascii="Avenir Next LT Pro" w:eastAsia="Times New Roman" w:hAnsi="Avenir Next LT Pro" w:cs="Arial"/>
        <w:color w:val="1F3864" w:themeColor="accent1" w:themeShade="80"/>
        <w:sz w:val="16"/>
        <w:szCs w:val="16"/>
        <w:lang w:eastAsia="es-MX"/>
      </w:rPr>
      <w:t xml:space="preserve">(844) 1 23 03 10 Oficina del Tribunal </w:t>
    </w:r>
    <w:r w:rsidRPr="00526684">
      <w:rPr>
        <w:rFonts w:ascii="Avenir Next LT Pro" w:eastAsia="Times New Roman" w:hAnsi="Avenir Next LT Pro" w:cs="Arial"/>
        <w:noProof/>
        <w:color w:val="1F3864" w:themeColor="accent1" w:themeShade="80"/>
        <w:sz w:val="16"/>
        <w:szCs w:val="16"/>
        <w:lang w:eastAsia="es-MX"/>
      </w:rPr>
      <w:drawing>
        <wp:inline distT="0" distB="0" distL="0" distR="0" wp14:anchorId="39020663" wp14:editId="1DBBDCFB">
          <wp:extent cx="180000" cy="180000"/>
          <wp:effectExtent l="0" t="0" r="0" b="0"/>
          <wp:docPr id="69" name="Gráfico 69" descr="Internet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7" descr="Internet con relleno sólido"/>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0000" cy="180000"/>
                  </a:xfrm>
                  <a:prstGeom prst="rect">
                    <a:avLst/>
                  </a:prstGeom>
                </pic:spPr>
              </pic:pic>
            </a:graphicData>
          </a:graphic>
        </wp:inline>
      </w:drawing>
    </w:r>
    <w:r w:rsidRPr="00526684">
      <w:rPr>
        <w:rFonts w:ascii="Avenir Next LT Pro" w:eastAsia="Times New Roman" w:hAnsi="Avenir Next LT Pro" w:cs="Arial"/>
        <w:color w:val="1F3864" w:themeColor="accent1" w:themeShade="80"/>
        <w:sz w:val="16"/>
        <w:szCs w:val="16"/>
        <w:lang w:eastAsia="es-MX"/>
      </w:rPr>
      <w:t xml:space="preserve"> </w:t>
    </w:r>
    <w:hyperlink r:id="rId7" w:history="1">
      <w:r w:rsidRPr="00526684">
        <w:rPr>
          <w:rFonts w:ascii="Avenir Next LT Pro" w:eastAsia="Times New Roman" w:hAnsi="Avenir Next LT Pro" w:cs="Arial"/>
          <w:color w:val="1F3864" w:themeColor="accent1" w:themeShade="80"/>
          <w:sz w:val="16"/>
          <w:szCs w:val="16"/>
          <w:u w:val="single"/>
          <w:lang w:eastAsia="es-MX"/>
        </w:rPr>
        <w:t>http://www.tjacoahuila.org</w:t>
      </w:r>
    </w:hyperlink>
    <w:r w:rsidRPr="00526684">
      <w:rPr>
        <w:rFonts w:ascii="Avenir Next LT Pro" w:eastAsia="Times New Roman" w:hAnsi="Avenir Next LT Pro" w:cs="Arial"/>
        <w:color w:val="1F3864" w:themeColor="accent1" w:themeShade="80"/>
        <w:sz w:val="16"/>
        <w:szCs w:val="16"/>
        <w:u w:val="single"/>
        <w:lang w:eastAsia="es-MX"/>
      </w:rPr>
      <w:t xml:space="preserve"> </w:t>
    </w:r>
    <w:r w:rsidRPr="00526684">
      <w:rPr>
        <w:noProof/>
        <w:color w:val="1F3864" w:themeColor="accent1" w:themeShade="80"/>
      </w:rPr>
      <w:drawing>
        <wp:inline distT="0" distB="0" distL="0" distR="0" wp14:anchorId="4B195AEE" wp14:editId="26C23CD2">
          <wp:extent cx="180000" cy="180000"/>
          <wp:effectExtent l="0" t="0" r="0" b="0"/>
          <wp:docPr id="70" name="Gráfico 70" descr="Correo electrónico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áfico 8" descr="Correo electrónico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80000" cy="180000"/>
                  </a:xfrm>
                  <a:prstGeom prst="rect">
                    <a:avLst/>
                  </a:prstGeom>
                </pic:spPr>
              </pic:pic>
            </a:graphicData>
          </a:graphic>
        </wp:inline>
      </w:drawing>
    </w:r>
    <w:hyperlink r:id="rId10" w:history="1">
      <w:r w:rsidRPr="00526684">
        <w:rPr>
          <w:rFonts w:ascii="Avenir Next LT Pro" w:eastAsia="Times New Roman" w:hAnsi="Avenir Next LT Pro" w:cs="Arial"/>
          <w:color w:val="1F3864" w:themeColor="accent1" w:themeShade="80"/>
          <w:sz w:val="16"/>
          <w:szCs w:val="16"/>
          <w:u w:val="single"/>
          <w:lang w:eastAsia="es-MX"/>
        </w:rPr>
        <w:t>tribunaldejusticiaadministrativa@tjacoahuila.org.mx</w:t>
      </w:r>
    </w:hyperlink>
  </w:p>
  <w:p w14:paraId="1ED0F516" w14:textId="77777777" w:rsidR="00526684" w:rsidRDefault="005266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A1663" w14:textId="77777777" w:rsidR="00213F29" w:rsidRDefault="00213F29" w:rsidP="00DB7E99">
      <w:pPr>
        <w:spacing w:after="0" w:line="240" w:lineRule="auto"/>
      </w:pPr>
      <w:r>
        <w:separator/>
      </w:r>
    </w:p>
  </w:footnote>
  <w:footnote w:type="continuationSeparator" w:id="0">
    <w:p w14:paraId="69597F37" w14:textId="77777777" w:rsidR="00213F29" w:rsidRDefault="00213F29" w:rsidP="00DB7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3B6A" w14:textId="5D004ED6" w:rsidR="00DB7E99" w:rsidRDefault="000F0684" w:rsidP="00DB7E99">
    <w:pPr>
      <w:pStyle w:val="Encabezado"/>
      <w:jc w:val="right"/>
    </w:pPr>
    <w:r>
      <w:rPr>
        <w:rFonts w:ascii="Century Gothic" w:hAnsi="Century Gothic"/>
        <w:b/>
        <w:bCs/>
        <w:noProof/>
      </w:rPr>
      <w:drawing>
        <wp:anchor distT="0" distB="0" distL="114300" distR="114300" simplePos="0" relativeHeight="251658240" behindDoc="0" locked="0" layoutInCell="1" allowOverlap="1" wp14:anchorId="6E8DC664" wp14:editId="74A78B6F">
          <wp:simplePos x="0" y="0"/>
          <wp:positionH relativeFrom="column">
            <wp:posOffset>-233045</wp:posOffset>
          </wp:positionH>
          <wp:positionV relativeFrom="paragraph">
            <wp:posOffset>-173355</wp:posOffset>
          </wp:positionV>
          <wp:extent cx="1584960" cy="1103630"/>
          <wp:effectExtent l="0" t="0" r="0" b="12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1103630"/>
                  </a:xfrm>
                  <a:prstGeom prst="rect">
                    <a:avLst/>
                  </a:prstGeom>
                  <a:noFill/>
                </pic:spPr>
              </pic:pic>
            </a:graphicData>
          </a:graphic>
          <wp14:sizeRelH relativeFrom="page">
            <wp14:pctWidth>0</wp14:pctWidth>
          </wp14:sizeRelH>
          <wp14:sizeRelV relativeFrom="page">
            <wp14:pctHeight>0</wp14:pctHeight>
          </wp14:sizeRelV>
        </wp:anchor>
      </w:drawing>
    </w:r>
    <w:r w:rsidR="00DB7E99">
      <w:tab/>
    </w:r>
  </w:p>
  <w:p w14:paraId="3D0D122C" w14:textId="4AC0AED7" w:rsidR="00DB7E99" w:rsidRPr="000F0684" w:rsidRDefault="000F0684" w:rsidP="000F0684">
    <w:pPr>
      <w:pStyle w:val="Encabezado"/>
      <w:tabs>
        <w:tab w:val="right" w:pos="14034"/>
      </w:tabs>
      <w:rPr>
        <w:rFonts w:ascii="Avenir Next LT Pro" w:hAnsi="Avenir Next LT Pro"/>
        <w:b/>
        <w:bCs/>
      </w:rPr>
    </w:pPr>
    <w:r>
      <w:rPr>
        <w:rFonts w:ascii="Century Gothic" w:hAnsi="Century Gothic"/>
        <w:b/>
        <w:bCs/>
      </w:rPr>
      <w:tab/>
    </w:r>
    <w:r>
      <w:rPr>
        <w:rFonts w:ascii="Century Gothic" w:hAnsi="Century Gothic"/>
        <w:b/>
        <w:bCs/>
      </w:rPr>
      <w:tab/>
    </w:r>
    <w:r>
      <w:rPr>
        <w:rFonts w:ascii="Century Gothic" w:hAnsi="Century Gothic"/>
        <w:b/>
        <w:bCs/>
      </w:rPr>
      <w:tab/>
    </w:r>
    <w:r w:rsidR="00DB7E99" w:rsidRPr="000F0684">
      <w:rPr>
        <w:rFonts w:ascii="Avenir Next LT Pro" w:hAnsi="Avenir Next LT Pro"/>
        <w:b/>
        <w:bCs/>
      </w:rPr>
      <w:t>FRACCIÓN XXIV</w:t>
    </w:r>
  </w:p>
  <w:p w14:paraId="397EF275" w14:textId="77777777" w:rsidR="00DB7E99" w:rsidRPr="000F0684" w:rsidRDefault="00DB7E99" w:rsidP="00DB7E99">
    <w:pPr>
      <w:pStyle w:val="Encabezado"/>
      <w:jc w:val="right"/>
      <w:rPr>
        <w:rFonts w:ascii="Avenir Next LT Pro" w:hAnsi="Avenir Next LT Pro"/>
        <w:b/>
        <w:bCs/>
      </w:rPr>
    </w:pPr>
    <w:r w:rsidRPr="000F0684">
      <w:rPr>
        <w:rFonts w:ascii="Avenir Next LT Pro" w:hAnsi="Avenir Next LT Pro"/>
        <w:b/>
        <w:bCs/>
      </w:rPr>
      <w:t>SOLICITUDES DE ACCESO A LA INFORMACIÓN PÚBLICA, QUEJAS Y RESPUESTAS</w:t>
    </w:r>
  </w:p>
  <w:p w14:paraId="56284F7D" w14:textId="77777777" w:rsidR="00DB7E99" w:rsidRPr="000F0684" w:rsidRDefault="00DB7E99" w:rsidP="00DB7E99">
    <w:pPr>
      <w:pStyle w:val="Encabezado"/>
      <w:jc w:val="right"/>
      <w:rPr>
        <w:rFonts w:ascii="Avenir Next LT Pro" w:hAnsi="Avenir Next LT Pro"/>
        <w:b/>
        <w:bCs/>
      </w:rPr>
    </w:pPr>
    <w:r w:rsidRPr="000F0684">
      <w:rPr>
        <w:rFonts w:ascii="Avenir Next LT Pro" w:hAnsi="Avenir Next LT Pro"/>
        <w:b/>
        <w:bCs/>
      </w:rPr>
      <w:t>ACTUALIZADO POR: MARCELA LILIANA AGUIRRE GUERRERO</w:t>
    </w:r>
  </w:p>
  <w:p w14:paraId="637E5835" w14:textId="7ECC9DD0" w:rsidR="00DB7E99" w:rsidRPr="000F0684" w:rsidRDefault="00DB7E99" w:rsidP="00DB7E99">
    <w:pPr>
      <w:pStyle w:val="Encabezado"/>
      <w:jc w:val="right"/>
      <w:rPr>
        <w:rFonts w:ascii="Avenir Next LT Pro" w:hAnsi="Avenir Next LT Pro"/>
      </w:rPr>
    </w:pPr>
    <w:r w:rsidRPr="000F0684">
      <w:rPr>
        <w:rFonts w:ascii="Avenir Next LT Pro" w:hAnsi="Avenir Next LT Pro"/>
        <w:b/>
        <w:bCs/>
      </w:rPr>
      <w:t xml:space="preserve">FECHA: </w:t>
    </w:r>
    <w:r w:rsidR="00F46AAA">
      <w:rPr>
        <w:rFonts w:ascii="Avenir Next LT Pro" w:hAnsi="Avenir Next LT Pro"/>
        <w:b/>
        <w:bCs/>
      </w:rPr>
      <w:t>0</w:t>
    </w:r>
    <w:r w:rsidR="00857C21">
      <w:rPr>
        <w:rFonts w:ascii="Avenir Next LT Pro" w:hAnsi="Avenir Next LT Pro"/>
        <w:b/>
        <w:bCs/>
      </w:rPr>
      <w:t>1</w:t>
    </w:r>
    <w:r w:rsidRPr="000F0684">
      <w:rPr>
        <w:rFonts w:ascii="Avenir Next LT Pro" w:hAnsi="Avenir Next LT Pro"/>
        <w:b/>
        <w:bCs/>
      </w:rPr>
      <w:t xml:space="preserve"> DE </w:t>
    </w:r>
    <w:r w:rsidR="00E94E0A">
      <w:rPr>
        <w:rFonts w:ascii="Avenir Next LT Pro" w:hAnsi="Avenir Next LT Pro"/>
        <w:b/>
        <w:bCs/>
      </w:rPr>
      <w:t xml:space="preserve">ABRIL </w:t>
    </w:r>
    <w:r w:rsidRPr="000F0684">
      <w:rPr>
        <w:rFonts w:ascii="Avenir Next LT Pro" w:hAnsi="Avenir Next LT Pro"/>
        <w:b/>
        <w:bCs/>
      </w:rPr>
      <w:t>202</w:t>
    </w:r>
    <w:r w:rsidR="00397F74">
      <w:rPr>
        <w:rFonts w:ascii="Avenir Next LT Pro" w:hAnsi="Avenir Next LT Pro"/>
        <w:b/>
        <w:bCs/>
      </w:rPr>
      <w:t>4</w:t>
    </w:r>
  </w:p>
  <w:p w14:paraId="56CBB336" w14:textId="010AD561" w:rsidR="00DB7E99" w:rsidRDefault="00DB7E99" w:rsidP="00DB7E99">
    <w:pPr>
      <w:pStyle w:val="Encabezado"/>
      <w:tabs>
        <w:tab w:val="clear" w:pos="4419"/>
        <w:tab w:val="clear" w:pos="8838"/>
        <w:tab w:val="left" w:pos="59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676E4"/>
    <w:multiLevelType w:val="hybridMultilevel"/>
    <w:tmpl w:val="F0A201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315014"/>
    <w:multiLevelType w:val="hybridMultilevel"/>
    <w:tmpl w:val="0EF41F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68101272">
    <w:abstractNumId w:val="0"/>
  </w:num>
  <w:num w:numId="2" w16cid:durableId="138688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99"/>
    <w:rsid w:val="000100A6"/>
    <w:rsid w:val="00012A9A"/>
    <w:rsid w:val="0002002B"/>
    <w:rsid w:val="0007320A"/>
    <w:rsid w:val="00097E72"/>
    <w:rsid w:val="000C063A"/>
    <w:rsid w:val="000C3C9A"/>
    <w:rsid w:val="000C6868"/>
    <w:rsid w:val="000F0684"/>
    <w:rsid w:val="001015A0"/>
    <w:rsid w:val="00103860"/>
    <w:rsid w:val="001217A6"/>
    <w:rsid w:val="001401F1"/>
    <w:rsid w:val="00141F86"/>
    <w:rsid w:val="00144F52"/>
    <w:rsid w:val="001C3DEA"/>
    <w:rsid w:val="001D0C2F"/>
    <w:rsid w:val="001E0DD4"/>
    <w:rsid w:val="001F05AD"/>
    <w:rsid w:val="001F5808"/>
    <w:rsid w:val="002107A6"/>
    <w:rsid w:val="00213F29"/>
    <w:rsid w:val="002160AC"/>
    <w:rsid w:val="002310F5"/>
    <w:rsid w:val="002313ED"/>
    <w:rsid w:val="0023636A"/>
    <w:rsid w:val="00265790"/>
    <w:rsid w:val="0027208B"/>
    <w:rsid w:val="00275E74"/>
    <w:rsid w:val="00277967"/>
    <w:rsid w:val="00287010"/>
    <w:rsid w:val="002A311A"/>
    <w:rsid w:val="002B482D"/>
    <w:rsid w:val="002E428D"/>
    <w:rsid w:val="003064DF"/>
    <w:rsid w:val="00316101"/>
    <w:rsid w:val="00316357"/>
    <w:rsid w:val="00323723"/>
    <w:rsid w:val="00344F2A"/>
    <w:rsid w:val="0036393E"/>
    <w:rsid w:val="003713E9"/>
    <w:rsid w:val="00397F74"/>
    <w:rsid w:val="003A129E"/>
    <w:rsid w:val="003A7AB3"/>
    <w:rsid w:val="003A7E09"/>
    <w:rsid w:val="003B3797"/>
    <w:rsid w:val="003D06E6"/>
    <w:rsid w:val="003D37D6"/>
    <w:rsid w:val="003F17C9"/>
    <w:rsid w:val="003F6CEE"/>
    <w:rsid w:val="004101FC"/>
    <w:rsid w:val="00442464"/>
    <w:rsid w:val="00444720"/>
    <w:rsid w:val="00463C18"/>
    <w:rsid w:val="00477229"/>
    <w:rsid w:val="004A0E1E"/>
    <w:rsid w:val="004A3B21"/>
    <w:rsid w:val="004C7B83"/>
    <w:rsid w:val="004D4C37"/>
    <w:rsid w:val="004E6DCB"/>
    <w:rsid w:val="004F1C33"/>
    <w:rsid w:val="004F74F7"/>
    <w:rsid w:val="00506413"/>
    <w:rsid w:val="005165E7"/>
    <w:rsid w:val="00526684"/>
    <w:rsid w:val="00532D8C"/>
    <w:rsid w:val="0053646A"/>
    <w:rsid w:val="005406F6"/>
    <w:rsid w:val="00564C7E"/>
    <w:rsid w:val="0057561D"/>
    <w:rsid w:val="00575AFD"/>
    <w:rsid w:val="005857F4"/>
    <w:rsid w:val="005A0DF1"/>
    <w:rsid w:val="005B3FB9"/>
    <w:rsid w:val="005B689A"/>
    <w:rsid w:val="005E5807"/>
    <w:rsid w:val="00600B00"/>
    <w:rsid w:val="00610A9E"/>
    <w:rsid w:val="00625941"/>
    <w:rsid w:val="0063100F"/>
    <w:rsid w:val="00662B1E"/>
    <w:rsid w:val="00666A27"/>
    <w:rsid w:val="00673518"/>
    <w:rsid w:val="006766D2"/>
    <w:rsid w:val="006816C8"/>
    <w:rsid w:val="0069143F"/>
    <w:rsid w:val="006944BF"/>
    <w:rsid w:val="006D6A58"/>
    <w:rsid w:val="006F12EA"/>
    <w:rsid w:val="00707B18"/>
    <w:rsid w:val="007101E1"/>
    <w:rsid w:val="00717EE3"/>
    <w:rsid w:val="00733516"/>
    <w:rsid w:val="007431B8"/>
    <w:rsid w:val="00747CFD"/>
    <w:rsid w:val="00780AD4"/>
    <w:rsid w:val="0079084B"/>
    <w:rsid w:val="00793804"/>
    <w:rsid w:val="007A6D5B"/>
    <w:rsid w:val="007B5F59"/>
    <w:rsid w:val="00830BD6"/>
    <w:rsid w:val="008401BA"/>
    <w:rsid w:val="00841BC1"/>
    <w:rsid w:val="00857C21"/>
    <w:rsid w:val="0086601F"/>
    <w:rsid w:val="00880E58"/>
    <w:rsid w:val="0088281A"/>
    <w:rsid w:val="00891550"/>
    <w:rsid w:val="008A0463"/>
    <w:rsid w:val="008A248D"/>
    <w:rsid w:val="008C58B9"/>
    <w:rsid w:val="008D0653"/>
    <w:rsid w:val="008E5E47"/>
    <w:rsid w:val="009348B4"/>
    <w:rsid w:val="00965B75"/>
    <w:rsid w:val="00970DB6"/>
    <w:rsid w:val="0098717B"/>
    <w:rsid w:val="009B689D"/>
    <w:rsid w:val="009C298F"/>
    <w:rsid w:val="009C5EFB"/>
    <w:rsid w:val="009D5993"/>
    <w:rsid w:val="00A05CE4"/>
    <w:rsid w:val="00A10074"/>
    <w:rsid w:val="00A1317D"/>
    <w:rsid w:val="00A461D9"/>
    <w:rsid w:val="00A77991"/>
    <w:rsid w:val="00A845DA"/>
    <w:rsid w:val="00A92EF1"/>
    <w:rsid w:val="00A9379B"/>
    <w:rsid w:val="00AA0738"/>
    <w:rsid w:val="00AB0FF6"/>
    <w:rsid w:val="00B15A5E"/>
    <w:rsid w:val="00B34EFE"/>
    <w:rsid w:val="00B55A6A"/>
    <w:rsid w:val="00BD058D"/>
    <w:rsid w:val="00BD7FDC"/>
    <w:rsid w:val="00BE3343"/>
    <w:rsid w:val="00BE3AA3"/>
    <w:rsid w:val="00C04947"/>
    <w:rsid w:val="00C059B5"/>
    <w:rsid w:val="00C21B2A"/>
    <w:rsid w:val="00C960D7"/>
    <w:rsid w:val="00CB3F4C"/>
    <w:rsid w:val="00CC55B1"/>
    <w:rsid w:val="00CE2622"/>
    <w:rsid w:val="00CE57D1"/>
    <w:rsid w:val="00CE5BA2"/>
    <w:rsid w:val="00CF2D77"/>
    <w:rsid w:val="00D10F0B"/>
    <w:rsid w:val="00D345E7"/>
    <w:rsid w:val="00D53552"/>
    <w:rsid w:val="00D8022F"/>
    <w:rsid w:val="00DB6184"/>
    <w:rsid w:val="00DB7E99"/>
    <w:rsid w:val="00DD2B99"/>
    <w:rsid w:val="00DF7344"/>
    <w:rsid w:val="00E2712C"/>
    <w:rsid w:val="00E6561F"/>
    <w:rsid w:val="00E70C60"/>
    <w:rsid w:val="00E94E0A"/>
    <w:rsid w:val="00E9718A"/>
    <w:rsid w:val="00EA60F9"/>
    <w:rsid w:val="00ED2B45"/>
    <w:rsid w:val="00ED2BBD"/>
    <w:rsid w:val="00EF38E7"/>
    <w:rsid w:val="00F25E9E"/>
    <w:rsid w:val="00F46AAA"/>
    <w:rsid w:val="00F609A2"/>
    <w:rsid w:val="00F96F9B"/>
    <w:rsid w:val="00FA2669"/>
    <w:rsid w:val="00FA3DFC"/>
    <w:rsid w:val="00FB07AC"/>
    <w:rsid w:val="00FB555E"/>
    <w:rsid w:val="00FC6293"/>
    <w:rsid w:val="00FF07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D2D29"/>
  <w15:chartTrackingRefBased/>
  <w15:docId w15:val="{7F5B9E73-1CFC-4A05-BF3E-F5490A26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E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7E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7E99"/>
  </w:style>
  <w:style w:type="paragraph" w:styleId="Piedepgina">
    <w:name w:val="footer"/>
    <w:basedOn w:val="Normal"/>
    <w:link w:val="PiedepginaCar"/>
    <w:uiPriority w:val="99"/>
    <w:unhideWhenUsed/>
    <w:rsid w:val="00DB7E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7E99"/>
  </w:style>
  <w:style w:type="table" w:styleId="Tablaconcuadrcula">
    <w:name w:val="Table Grid"/>
    <w:basedOn w:val="Tablanormal"/>
    <w:uiPriority w:val="39"/>
    <w:rsid w:val="00DB7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7E99"/>
    <w:rPr>
      <w:color w:val="0563C1" w:themeColor="hyperlink"/>
      <w:u w:val="single"/>
    </w:rPr>
  </w:style>
  <w:style w:type="paragraph" w:styleId="Prrafodelista">
    <w:name w:val="List Paragraph"/>
    <w:basedOn w:val="Normal"/>
    <w:uiPriority w:val="34"/>
    <w:qFormat/>
    <w:rsid w:val="00506413"/>
    <w:pPr>
      <w:ind w:left="720"/>
      <w:contextualSpacing/>
    </w:pPr>
  </w:style>
  <w:style w:type="character" w:styleId="Mencinsinresolver">
    <w:name w:val="Unresolved Mention"/>
    <w:basedOn w:val="Fuentedeprrafopredeter"/>
    <w:uiPriority w:val="99"/>
    <w:semiHidden/>
    <w:unhideWhenUsed/>
    <w:rsid w:val="00363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loria.tiacoahuila.org/account/login.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cuestas.tjacoahuil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cepciones.tiacoahuila.org/account/login.php" TargetMode="External"/><Relationship Id="rId4" Type="http://schemas.openxmlformats.org/officeDocument/2006/relationships/settings" Target="settings.xml"/><Relationship Id="rId9" Type="http://schemas.openxmlformats.org/officeDocument/2006/relationships/hyperlink" Target="https://secretariageneral.tjacoahuila.org/account/login.ph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hyperlink" Target="http://www.tjacoahuila.org" TargetMode="External"/><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10" Type="http://schemas.openxmlformats.org/officeDocument/2006/relationships/hyperlink" Target="mailto:tribunaldejusticiaadministrativa@tjacoahuila.org.mx" TargetMode="External"/><Relationship Id="rId4" Type="http://schemas.openxmlformats.org/officeDocument/2006/relationships/image" Target="media/image5.svg"/><Relationship Id="rId9" Type="http://schemas.openxmlformats.org/officeDocument/2006/relationships/image" Target="media/image9.sv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1B737-BA2C-43C0-B326-1870B424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22</Pages>
  <Words>2624</Words>
  <Characters>14435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Liliana Aguirre Guerrero</dc:creator>
  <cp:keywords/>
  <dc:description/>
  <cp:lastModifiedBy>Marcela Liliana Aguirre Guerrero</cp:lastModifiedBy>
  <cp:revision>9</cp:revision>
  <cp:lastPrinted>2023-04-12T17:59:00Z</cp:lastPrinted>
  <dcterms:created xsi:type="dcterms:W3CDTF">2024-03-06T15:15:00Z</dcterms:created>
  <dcterms:modified xsi:type="dcterms:W3CDTF">2024-04-02T19:38:00Z</dcterms:modified>
</cp:coreProperties>
</file>