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B4A00" w14:textId="77777777" w:rsidR="002F2D1E" w:rsidRPr="00CD2DE6" w:rsidRDefault="002F2D1E" w:rsidP="002F2D1E">
      <w:pPr>
        <w:spacing w:after="0"/>
        <w:jc w:val="both"/>
        <w:rPr>
          <w:rFonts w:ascii="Century Gothic" w:eastAsia="Times New Roman" w:hAnsi="Century Gothic" w:cs="Segoe UI"/>
          <w:b/>
          <w:i/>
          <w:color w:val="212121"/>
          <w:sz w:val="18"/>
          <w:szCs w:val="23"/>
          <w:lang w:eastAsia="es-MX"/>
        </w:rPr>
      </w:pPr>
      <w:bookmarkStart w:id="0" w:name="_GoBack"/>
      <w:bookmarkEnd w:id="0"/>
      <w:r w:rsidRPr="00CD2DE6">
        <w:rPr>
          <w:rFonts w:ascii="Century Gothic" w:eastAsia="Times New Roman" w:hAnsi="Century Gothic" w:cs="Segoe UI"/>
          <w:b/>
          <w:i/>
          <w:color w:val="212121"/>
          <w:sz w:val="18"/>
          <w:szCs w:val="23"/>
          <w:lang w:eastAsia="es-MX"/>
        </w:rPr>
        <w:t>“2019, Año del respeto y protección de los derechos humanos en el Estado de Coahuila de Zaragoza”</w:t>
      </w:r>
    </w:p>
    <w:p w14:paraId="00C2D1DF" w14:textId="77777777" w:rsidR="002F2D1E" w:rsidRDefault="002F2D1E" w:rsidP="002F2D1E">
      <w:pPr>
        <w:spacing w:after="0"/>
        <w:rPr>
          <w:rFonts w:ascii="Century Gothic" w:eastAsia="Times New Roman" w:hAnsi="Century Gothic" w:cs="Segoe UI"/>
          <w:b/>
          <w:color w:val="212121"/>
          <w:sz w:val="28"/>
          <w:szCs w:val="23"/>
          <w:lang w:eastAsia="es-MX"/>
        </w:rPr>
      </w:pPr>
    </w:p>
    <w:p w14:paraId="4CFA12D4" w14:textId="77777777" w:rsidR="00F42B86" w:rsidRDefault="00F42B86" w:rsidP="00F42B86">
      <w:pPr>
        <w:spacing w:after="0"/>
        <w:jc w:val="center"/>
      </w:pPr>
    </w:p>
    <w:p w14:paraId="30B13F69" w14:textId="77777777" w:rsidR="00001A1E" w:rsidRDefault="00001A1E" w:rsidP="00001A1E">
      <w:pPr>
        <w:spacing w:after="0" w:line="240" w:lineRule="auto"/>
        <w:jc w:val="center"/>
        <w:rPr>
          <w:rFonts w:ascii="Century Gothic" w:hAnsi="Century Gothic"/>
          <w:b/>
        </w:rPr>
      </w:pPr>
      <w:r>
        <w:rPr>
          <w:rFonts w:ascii="Century Gothic" w:hAnsi="Century Gothic"/>
          <w:b/>
        </w:rPr>
        <w:t xml:space="preserve">Artículo 21 de la Ley de Acceso a la Información Pública </w:t>
      </w:r>
    </w:p>
    <w:p w14:paraId="1ADA6FC5" w14:textId="77777777" w:rsidR="00001A1E" w:rsidRDefault="00001A1E" w:rsidP="00001A1E">
      <w:pPr>
        <w:spacing w:after="0" w:line="240" w:lineRule="auto"/>
        <w:jc w:val="center"/>
        <w:rPr>
          <w:rFonts w:ascii="Century Gothic" w:hAnsi="Century Gothic"/>
          <w:b/>
        </w:rPr>
      </w:pPr>
      <w:r>
        <w:rPr>
          <w:rFonts w:ascii="Century Gothic" w:hAnsi="Century Gothic"/>
          <w:b/>
        </w:rPr>
        <w:t>para el Estado de Coahuila</w:t>
      </w:r>
    </w:p>
    <w:p w14:paraId="48FE9D20" w14:textId="77777777" w:rsidR="00001A1E" w:rsidRDefault="00001A1E" w:rsidP="00001A1E">
      <w:pPr>
        <w:spacing w:after="0" w:line="240" w:lineRule="auto"/>
        <w:jc w:val="center"/>
        <w:rPr>
          <w:rFonts w:ascii="Century Gothic" w:hAnsi="Century Gothic"/>
        </w:rPr>
      </w:pPr>
    </w:p>
    <w:p w14:paraId="6ADEB62E" w14:textId="77777777" w:rsidR="00001A1E" w:rsidRDefault="00001A1E" w:rsidP="00001A1E">
      <w:pPr>
        <w:spacing w:after="0" w:line="240" w:lineRule="auto"/>
        <w:jc w:val="center"/>
        <w:rPr>
          <w:rFonts w:ascii="Century Gothic" w:hAnsi="Century Gothic"/>
        </w:rPr>
      </w:pPr>
    </w:p>
    <w:p w14:paraId="7CFFEF94" w14:textId="1F589025" w:rsidR="00001A1E" w:rsidRDefault="00001A1E" w:rsidP="00001A1E">
      <w:pPr>
        <w:spacing w:after="0" w:line="240" w:lineRule="auto"/>
        <w:jc w:val="both"/>
        <w:rPr>
          <w:rFonts w:ascii="Century Gothic" w:hAnsi="Century Gothic"/>
        </w:rPr>
      </w:pPr>
      <w:r>
        <w:rPr>
          <w:rFonts w:ascii="Century Gothic" w:hAnsi="Century Gothic"/>
          <w:b/>
        </w:rPr>
        <w:t>Fracción XV.-</w:t>
      </w:r>
      <w:r>
        <w:rPr>
          <w:rFonts w:ascii="Century Gothic" w:hAnsi="Century Gothic"/>
        </w:rPr>
        <w:t xml:space="preserve"> </w:t>
      </w:r>
      <w:r w:rsidR="00A97475">
        <w:rPr>
          <w:rFonts w:ascii="Century Gothic" w:hAnsi="Century Gothic"/>
        </w:rPr>
        <w:t>Montos pagados por ayudas y subsidios.</w:t>
      </w:r>
    </w:p>
    <w:p w14:paraId="0196FE20" w14:textId="77777777" w:rsidR="00001A1E" w:rsidRDefault="00001A1E" w:rsidP="00001A1E">
      <w:pPr>
        <w:spacing w:after="0" w:line="240" w:lineRule="auto"/>
        <w:jc w:val="both"/>
        <w:rPr>
          <w:rFonts w:ascii="Century Gothic" w:hAnsi="Century Gothic"/>
        </w:rPr>
      </w:pPr>
    </w:p>
    <w:p w14:paraId="189FC0C2" w14:textId="77777777" w:rsidR="00001A1E" w:rsidRDefault="00001A1E" w:rsidP="00001A1E">
      <w:pPr>
        <w:spacing w:after="0" w:line="240" w:lineRule="auto"/>
        <w:jc w:val="both"/>
        <w:rPr>
          <w:rFonts w:ascii="Century Gothic" w:hAnsi="Century Gothic"/>
        </w:rPr>
      </w:pPr>
    </w:p>
    <w:p w14:paraId="43B28F9F" w14:textId="77777777" w:rsidR="00001A1E" w:rsidRDefault="00001A1E" w:rsidP="00001A1E">
      <w:pPr>
        <w:spacing w:after="0" w:line="240" w:lineRule="auto"/>
        <w:jc w:val="both"/>
        <w:rPr>
          <w:rFonts w:ascii="Century Gothic" w:hAnsi="Century Gothic"/>
        </w:rPr>
      </w:pPr>
    </w:p>
    <w:p w14:paraId="343C8E22" w14:textId="77777777" w:rsidR="00001A1E" w:rsidRDefault="00001A1E" w:rsidP="00001A1E">
      <w:pPr>
        <w:spacing w:after="0" w:line="240" w:lineRule="auto"/>
        <w:jc w:val="both"/>
        <w:rPr>
          <w:rFonts w:ascii="Century Gothic" w:hAnsi="Century Gothic"/>
        </w:rPr>
      </w:pPr>
    </w:p>
    <w:p w14:paraId="12257589" w14:textId="77777777" w:rsidR="00001A1E" w:rsidRDefault="00001A1E" w:rsidP="00001A1E">
      <w:pPr>
        <w:spacing w:after="0" w:line="240" w:lineRule="auto"/>
        <w:jc w:val="both"/>
        <w:rPr>
          <w:rFonts w:ascii="Century Gothic" w:hAnsi="Century Gothic"/>
        </w:rPr>
      </w:pPr>
    </w:p>
    <w:p w14:paraId="421AD1AD" w14:textId="77777777" w:rsidR="00001A1E" w:rsidRDefault="00001A1E" w:rsidP="00001A1E">
      <w:pPr>
        <w:spacing w:after="0" w:line="240" w:lineRule="auto"/>
        <w:jc w:val="center"/>
        <w:rPr>
          <w:rFonts w:ascii="Century Gothic" w:hAnsi="Century Gothic"/>
        </w:rPr>
      </w:pPr>
    </w:p>
    <w:p w14:paraId="19EAA993" w14:textId="6FAB3A60" w:rsidR="00001A1E" w:rsidRDefault="00A97475" w:rsidP="00001A1E">
      <w:pPr>
        <w:spacing w:after="0" w:line="240" w:lineRule="auto"/>
        <w:jc w:val="center"/>
        <w:rPr>
          <w:rFonts w:ascii="Century Gothic" w:hAnsi="Century Gothic"/>
          <w:b/>
          <w:sz w:val="24"/>
        </w:rPr>
      </w:pPr>
      <w:r>
        <w:rPr>
          <w:rFonts w:ascii="Century Gothic" w:hAnsi="Century Gothic"/>
          <w:b/>
        </w:rPr>
        <w:t>La información correspondiente al primer trimestre del ejercicio 2019, no sufre actualización hasta el siguiente trimestre reportado, de acuerdo con la norma para establecer la estructura de información de montos pagados por ayudas y subsidios (nor_01_014_0006) emitida por el Consejo Nacional de Armonización Contable (CONAC).</w:t>
      </w:r>
    </w:p>
    <w:p w14:paraId="5A782A11" w14:textId="77777777" w:rsidR="00001A1E" w:rsidRDefault="00001A1E" w:rsidP="00001A1E">
      <w:pPr>
        <w:spacing w:after="0" w:line="240" w:lineRule="auto"/>
        <w:jc w:val="both"/>
        <w:rPr>
          <w:rFonts w:ascii="Century Gothic" w:hAnsi="Century Gothic"/>
          <w:sz w:val="24"/>
        </w:rPr>
      </w:pPr>
    </w:p>
    <w:p w14:paraId="4EF2BAD2" w14:textId="77777777" w:rsidR="00001A1E" w:rsidRDefault="00001A1E" w:rsidP="00001A1E">
      <w:pPr>
        <w:rPr>
          <w:rFonts w:ascii="Century Gothic" w:hAnsi="Century Gothic"/>
          <w:sz w:val="28"/>
          <w:szCs w:val="24"/>
        </w:rPr>
      </w:pPr>
    </w:p>
    <w:p w14:paraId="50F5F2AA" w14:textId="77777777" w:rsidR="00001A1E" w:rsidRDefault="00001A1E" w:rsidP="00001A1E">
      <w:pPr>
        <w:rPr>
          <w:rFonts w:ascii="Century Gothic" w:hAnsi="Century Gothic"/>
          <w:sz w:val="28"/>
          <w:szCs w:val="24"/>
        </w:rPr>
      </w:pPr>
    </w:p>
    <w:p w14:paraId="066B3E93" w14:textId="77777777" w:rsidR="00001A1E" w:rsidRDefault="00001A1E" w:rsidP="00001A1E">
      <w:pPr>
        <w:rPr>
          <w:rFonts w:ascii="Century Gothic" w:hAnsi="Century Gothic"/>
          <w:sz w:val="28"/>
          <w:szCs w:val="24"/>
        </w:rPr>
      </w:pPr>
    </w:p>
    <w:p w14:paraId="5A600A39" w14:textId="77777777" w:rsidR="00001A1E" w:rsidRDefault="00001A1E" w:rsidP="00001A1E">
      <w:pPr>
        <w:rPr>
          <w:rFonts w:ascii="Century Gothic" w:hAnsi="Century Gothic"/>
          <w:sz w:val="24"/>
          <w:szCs w:val="24"/>
        </w:rPr>
      </w:pPr>
    </w:p>
    <w:p w14:paraId="31751768" w14:textId="77777777" w:rsidR="00001A1E" w:rsidRDefault="00001A1E" w:rsidP="00001A1E">
      <w:pPr>
        <w:rPr>
          <w:rFonts w:ascii="Century Gothic" w:hAnsi="Century Gothic"/>
          <w:sz w:val="24"/>
          <w:szCs w:val="24"/>
        </w:rPr>
      </w:pPr>
    </w:p>
    <w:p w14:paraId="740FBD6E" w14:textId="5C6445C2" w:rsidR="00001A1E" w:rsidRDefault="00001A1E" w:rsidP="00001A1E">
      <w:pPr>
        <w:pStyle w:val="NormalWeb"/>
        <w:spacing w:before="0" w:beforeAutospacing="0" w:after="0" w:afterAutospacing="0" w:line="360" w:lineRule="auto"/>
        <w:rPr>
          <w:rFonts w:ascii="Century Gothic" w:hAnsi="Century Gothic"/>
          <w:sz w:val="20"/>
          <w:szCs w:val="20"/>
          <w:lang w:val="es-ES"/>
        </w:rPr>
      </w:pPr>
      <w:r>
        <w:rPr>
          <w:rFonts w:ascii="Century Gothic" w:hAnsi="Century Gothic"/>
          <w:b/>
          <w:bCs/>
          <w:color w:val="000000"/>
          <w:sz w:val="20"/>
          <w:szCs w:val="20"/>
        </w:rPr>
        <w:t>Fecha de actualización:</w:t>
      </w:r>
      <w:r>
        <w:rPr>
          <w:rFonts w:ascii="Century Gothic" w:hAnsi="Century Gothic"/>
          <w:color w:val="000000"/>
          <w:sz w:val="20"/>
          <w:szCs w:val="20"/>
        </w:rPr>
        <w:t xml:space="preserve"> </w:t>
      </w:r>
      <w:r>
        <w:rPr>
          <w:rFonts w:ascii="Century Gothic" w:hAnsi="Century Gothic"/>
          <w:sz w:val="20"/>
          <w:szCs w:val="20"/>
          <w:lang w:val="es-ES"/>
        </w:rPr>
        <w:t>0</w:t>
      </w:r>
      <w:r w:rsidR="00A97475">
        <w:rPr>
          <w:rFonts w:ascii="Century Gothic" w:hAnsi="Century Gothic"/>
          <w:sz w:val="20"/>
          <w:szCs w:val="20"/>
          <w:lang w:val="es-ES"/>
        </w:rPr>
        <w:t>3</w:t>
      </w:r>
      <w:r w:rsidR="002445BB">
        <w:rPr>
          <w:rFonts w:ascii="Century Gothic" w:hAnsi="Century Gothic"/>
          <w:sz w:val="20"/>
          <w:szCs w:val="20"/>
          <w:lang w:val="es-ES"/>
        </w:rPr>
        <w:t xml:space="preserve"> </w:t>
      </w:r>
      <w:r>
        <w:rPr>
          <w:rFonts w:ascii="Century Gothic" w:hAnsi="Century Gothic"/>
          <w:sz w:val="20"/>
          <w:szCs w:val="20"/>
          <w:lang w:val="es-ES"/>
        </w:rPr>
        <w:t xml:space="preserve">de </w:t>
      </w:r>
      <w:r w:rsidR="00A97475">
        <w:rPr>
          <w:rFonts w:ascii="Century Gothic" w:hAnsi="Century Gothic"/>
          <w:sz w:val="20"/>
          <w:szCs w:val="20"/>
          <w:lang w:val="es-ES"/>
        </w:rPr>
        <w:t>junio</w:t>
      </w:r>
      <w:r>
        <w:rPr>
          <w:rFonts w:ascii="Century Gothic" w:hAnsi="Century Gothic"/>
          <w:sz w:val="20"/>
          <w:szCs w:val="20"/>
          <w:lang w:val="es-ES"/>
        </w:rPr>
        <w:t xml:space="preserve"> de 2019</w:t>
      </w:r>
    </w:p>
    <w:p w14:paraId="1AE31E33" w14:textId="2AB9A703" w:rsidR="00001A1E" w:rsidRDefault="00001A1E" w:rsidP="00001A1E">
      <w:pPr>
        <w:pStyle w:val="NormalWeb"/>
        <w:spacing w:before="0" w:beforeAutospacing="0" w:after="0" w:afterAutospacing="0" w:line="360" w:lineRule="auto"/>
        <w:rPr>
          <w:sz w:val="20"/>
          <w:szCs w:val="20"/>
        </w:rPr>
      </w:pPr>
      <w:r>
        <w:rPr>
          <w:rFonts w:ascii="Century Gothic" w:hAnsi="Century Gothic"/>
          <w:b/>
          <w:bCs/>
          <w:color w:val="000000"/>
          <w:sz w:val="20"/>
          <w:szCs w:val="20"/>
        </w:rPr>
        <w:t>Autorizado por:</w:t>
      </w:r>
      <w:r>
        <w:rPr>
          <w:rFonts w:ascii="Century Gothic" w:hAnsi="Century Gothic"/>
          <w:color w:val="000000"/>
          <w:sz w:val="20"/>
          <w:szCs w:val="20"/>
        </w:rPr>
        <w:t xml:space="preserve"> </w:t>
      </w:r>
      <w:r w:rsidR="00A97475">
        <w:rPr>
          <w:rFonts w:ascii="Century Gothic" w:hAnsi="Century Gothic"/>
          <w:color w:val="000000"/>
          <w:sz w:val="20"/>
          <w:szCs w:val="20"/>
        </w:rPr>
        <w:t>Concepción Melchor Alvarado</w:t>
      </w:r>
    </w:p>
    <w:p w14:paraId="160A3A1C" w14:textId="1D307504" w:rsidR="00001A1E" w:rsidRDefault="00001A1E" w:rsidP="00001A1E">
      <w:pPr>
        <w:pStyle w:val="NormalWeb"/>
        <w:spacing w:before="0" w:beforeAutospacing="0" w:after="0" w:afterAutospacing="0" w:line="360" w:lineRule="auto"/>
        <w:rPr>
          <w:sz w:val="20"/>
          <w:szCs w:val="20"/>
        </w:rPr>
      </w:pPr>
      <w:r>
        <w:rPr>
          <w:rFonts w:ascii="Century Gothic" w:hAnsi="Century Gothic"/>
          <w:b/>
          <w:bCs/>
          <w:color w:val="000000"/>
          <w:sz w:val="20"/>
          <w:szCs w:val="20"/>
        </w:rPr>
        <w:t>Cargo:</w:t>
      </w:r>
      <w:r>
        <w:rPr>
          <w:rFonts w:ascii="Century Gothic" w:hAnsi="Century Gothic"/>
          <w:color w:val="000000"/>
          <w:sz w:val="20"/>
          <w:szCs w:val="20"/>
        </w:rPr>
        <w:t xml:space="preserve"> </w:t>
      </w:r>
      <w:proofErr w:type="gramStart"/>
      <w:r w:rsidR="00AC1F7E">
        <w:rPr>
          <w:rFonts w:ascii="Century Gothic" w:hAnsi="Century Gothic"/>
          <w:color w:val="000000"/>
          <w:sz w:val="20"/>
          <w:szCs w:val="20"/>
        </w:rPr>
        <w:t>Directora</w:t>
      </w:r>
      <w:proofErr w:type="gramEnd"/>
      <w:r w:rsidR="00A97475">
        <w:rPr>
          <w:rFonts w:ascii="Century Gothic" w:hAnsi="Century Gothic"/>
          <w:color w:val="000000"/>
          <w:sz w:val="20"/>
          <w:szCs w:val="20"/>
        </w:rPr>
        <w:t xml:space="preserve"> de contabilidad</w:t>
      </w:r>
    </w:p>
    <w:p w14:paraId="216404C3" w14:textId="77777777" w:rsidR="00A71679" w:rsidRPr="002F2D1E" w:rsidRDefault="00A71679" w:rsidP="00001A1E">
      <w:pPr>
        <w:spacing w:after="0"/>
      </w:pPr>
    </w:p>
    <w:sectPr w:rsidR="00A71679" w:rsidRPr="002F2D1E" w:rsidSect="00A71679">
      <w:headerReference w:type="default" r:id="rId6"/>
      <w:footerReference w:type="default" r:id="rId7"/>
      <w:pgSz w:w="12240" w:h="15840"/>
      <w:pgMar w:top="26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B855" w14:textId="77777777" w:rsidR="004736AD" w:rsidRDefault="004736AD" w:rsidP="00A71679">
      <w:pPr>
        <w:spacing w:after="0" w:line="240" w:lineRule="auto"/>
      </w:pPr>
      <w:r>
        <w:separator/>
      </w:r>
    </w:p>
  </w:endnote>
  <w:endnote w:type="continuationSeparator" w:id="0">
    <w:p w14:paraId="696F1100" w14:textId="77777777" w:rsidR="004736AD" w:rsidRDefault="004736AD"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F652" w14:textId="77777777" w:rsidR="00A71679" w:rsidRDefault="00A71679">
    <w:pPr>
      <w:pStyle w:val="Piedepgina"/>
    </w:pPr>
    <w:r>
      <w:rPr>
        <w:noProof/>
      </w:rPr>
      <w:drawing>
        <wp:anchor distT="0" distB="0" distL="114300" distR="114300" simplePos="0" relativeHeight="251658240" behindDoc="1" locked="0" layoutInCell="1" allowOverlap="1" wp14:anchorId="2636856D" wp14:editId="14A97B58">
          <wp:simplePos x="0" y="0"/>
          <wp:positionH relativeFrom="column">
            <wp:posOffset>-880110</wp:posOffset>
          </wp:positionH>
          <wp:positionV relativeFrom="paragraph">
            <wp:posOffset>-198755</wp:posOffset>
          </wp:positionV>
          <wp:extent cx="7452000" cy="344016"/>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6C13F" w14:textId="77777777" w:rsidR="004736AD" w:rsidRDefault="004736AD" w:rsidP="00A71679">
      <w:pPr>
        <w:spacing w:after="0" w:line="240" w:lineRule="auto"/>
      </w:pPr>
      <w:r>
        <w:separator/>
      </w:r>
    </w:p>
  </w:footnote>
  <w:footnote w:type="continuationSeparator" w:id="0">
    <w:p w14:paraId="38616E25" w14:textId="77777777" w:rsidR="004736AD" w:rsidRDefault="004736AD"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CF78" w14:textId="77777777" w:rsidR="00A71679" w:rsidRDefault="00A71679" w:rsidP="00A71679">
    <w:pPr>
      <w:pStyle w:val="Encabezado"/>
      <w:jc w:val="center"/>
    </w:pPr>
    <w:r>
      <w:rPr>
        <w:noProof/>
      </w:rPr>
      <w:drawing>
        <wp:anchor distT="0" distB="0" distL="114300" distR="114300" simplePos="0" relativeHeight="251659264" behindDoc="1" locked="0" layoutInCell="1" allowOverlap="1" wp14:anchorId="41D06EE7" wp14:editId="743B68F5">
          <wp:simplePos x="0" y="0"/>
          <wp:positionH relativeFrom="margin">
            <wp:align>center</wp:align>
          </wp:positionH>
          <wp:positionV relativeFrom="paragraph">
            <wp:posOffset>-163830</wp:posOffset>
          </wp:positionV>
          <wp:extent cx="1682853" cy="115252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853"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01A1E"/>
    <w:rsid w:val="000524C0"/>
    <w:rsid w:val="0019698E"/>
    <w:rsid w:val="002445BB"/>
    <w:rsid w:val="002F2D1E"/>
    <w:rsid w:val="003422D0"/>
    <w:rsid w:val="003E0B7B"/>
    <w:rsid w:val="00445F08"/>
    <w:rsid w:val="004736AD"/>
    <w:rsid w:val="004B0F01"/>
    <w:rsid w:val="005A49E0"/>
    <w:rsid w:val="005C2883"/>
    <w:rsid w:val="006723F2"/>
    <w:rsid w:val="007969F5"/>
    <w:rsid w:val="0081319F"/>
    <w:rsid w:val="00846286"/>
    <w:rsid w:val="0091782A"/>
    <w:rsid w:val="009D63AE"/>
    <w:rsid w:val="00A30DCF"/>
    <w:rsid w:val="00A71679"/>
    <w:rsid w:val="00A97475"/>
    <w:rsid w:val="00AC1F7E"/>
    <w:rsid w:val="00C37A70"/>
    <w:rsid w:val="00D8273B"/>
    <w:rsid w:val="00DC7D6A"/>
    <w:rsid w:val="00DE34A9"/>
    <w:rsid w:val="00F42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F43E"/>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1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NormalWeb">
    <w:name w:val="Normal (Web)"/>
    <w:basedOn w:val="Normal"/>
    <w:uiPriority w:val="99"/>
    <w:semiHidden/>
    <w:unhideWhenUsed/>
    <w:rsid w:val="00001A1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aguirre</cp:lastModifiedBy>
  <cp:revision>2</cp:revision>
  <cp:lastPrinted>2019-03-04T20:51:00Z</cp:lastPrinted>
  <dcterms:created xsi:type="dcterms:W3CDTF">2019-06-07T19:59:00Z</dcterms:created>
  <dcterms:modified xsi:type="dcterms:W3CDTF">2019-06-07T19:59:00Z</dcterms:modified>
</cp:coreProperties>
</file>